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AE2E" w14:textId="77777777" w:rsidR="00BB36D0" w:rsidRDefault="00793BD0">
      <w:pPr>
        <w:pStyle w:val="BodyText"/>
        <w:rPr>
          <w:rFonts w:ascii="Times New Roman"/>
          <w:sz w:val="20"/>
        </w:rPr>
      </w:pPr>
      <w:r>
        <w:pict w14:anchorId="674E3FC8">
          <v:group id="_x0000_s1030" style="position:absolute;margin-left:71.25pt;margin-top:0;width:541.5pt;height:11in;z-index:-252111872;mso-position-horizontal-relative:page;mso-position-vertical-relative:page" coordorigin="1425" coordsize="10830,15840">
            <v:shape id="_x0000_s1035" style="position:absolute;left:7500;width:4740;height:15840" coordorigin="7500" coordsize="4740,15840" o:spt="100" adj="0,,0" path="m12240,5028r-4513,l7531,5028r,10812l7727,15840r4513,l12240,5028m12240,l7727,,7531,r,30l7500,30r,3744l7531,3774r,201l7727,3975r4513,l12240,3774r,-3744l12240,e" fillcolor="#4472c4" stroked="f">
              <v:stroke joinstyle="round"/>
              <v:formulas/>
              <v:path arrowok="t" o:connecttype="segments"/>
            </v:shape>
            <v:rect id="_x0000_s1034" style="position:absolute;left:1440;top:3975;width:10800;height:1053" fillcolor="black" stroked="f"/>
            <v:rect id="_x0000_s1033" style="position:absolute;left:1440;top:3960;width:10800;height:30" fillcolor="black" stroked="f"/>
            <v:shape id="_x0000_s1032" style="position:absolute;left:1440;top:3975;width:10800;height:1053" coordorigin="1440,3975" coordsize="10800,1053" path="m12240,5028r-10800,l1440,3975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American Flag Veteran Wallpaper 1920x1200 | American flag background,  American flag wallpaper, Cool american flag" style="position:absolute;left:2417;top:5054;width:9823;height:4837">
              <v:imagedata r:id="rId5" o:title=""/>
            </v:shape>
            <w10:wrap anchorx="page" anchory="page"/>
          </v:group>
        </w:pict>
      </w:r>
    </w:p>
    <w:p w14:paraId="33E1E69D" w14:textId="77777777" w:rsidR="00BB36D0" w:rsidRDefault="00BB36D0">
      <w:pPr>
        <w:pStyle w:val="BodyText"/>
        <w:rPr>
          <w:rFonts w:ascii="Times New Roman"/>
          <w:sz w:val="20"/>
        </w:rPr>
      </w:pPr>
    </w:p>
    <w:p w14:paraId="7C58EEF2" w14:textId="77777777" w:rsidR="00BB36D0" w:rsidRDefault="00BB36D0">
      <w:pPr>
        <w:pStyle w:val="BodyText"/>
        <w:rPr>
          <w:rFonts w:ascii="Times New Roman"/>
          <w:sz w:val="20"/>
        </w:rPr>
      </w:pPr>
    </w:p>
    <w:p w14:paraId="7AD3B8EA" w14:textId="77777777" w:rsidR="00BB36D0" w:rsidRDefault="00BB36D0">
      <w:pPr>
        <w:pStyle w:val="BodyText"/>
        <w:rPr>
          <w:rFonts w:ascii="Times New Roman"/>
          <w:sz w:val="20"/>
        </w:rPr>
      </w:pPr>
    </w:p>
    <w:p w14:paraId="2769E4B7" w14:textId="77777777" w:rsidR="00BB36D0" w:rsidRDefault="00BB36D0">
      <w:pPr>
        <w:pStyle w:val="BodyText"/>
        <w:spacing w:before="2"/>
        <w:rPr>
          <w:rFonts w:ascii="Times New Roman"/>
          <w:sz w:val="20"/>
        </w:rPr>
      </w:pPr>
    </w:p>
    <w:p w14:paraId="24781620" w14:textId="1CDEEEB8" w:rsidR="00BB36D0" w:rsidRDefault="002B27E5">
      <w:pPr>
        <w:spacing w:line="834" w:lineRule="exact"/>
        <w:ind w:right="106"/>
        <w:jc w:val="right"/>
        <w:rPr>
          <w:rFonts w:ascii="Calibri"/>
          <w:sz w:val="72"/>
        </w:rPr>
      </w:pPr>
      <w:r>
        <w:rPr>
          <w:rFonts w:ascii="Calibri"/>
          <w:color w:val="FFFFFF"/>
          <w:spacing w:val="-1"/>
          <w:sz w:val="72"/>
        </w:rPr>
        <w:t>2026-2027</w:t>
      </w:r>
    </w:p>
    <w:p w14:paraId="2DF594B4" w14:textId="77777777" w:rsidR="00BB36D0" w:rsidRDefault="00793BD0">
      <w:pPr>
        <w:spacing w:before="578"/>
        <w:ind w:left="4478"/>
        <w:rPr>
          <w:rFonts w:ascii="Calibri"/>
          <w:sz w:val="72"/>
        </w:rPr>
      </w:pPr>
      <w:r>
        <w:rPr>
          <w:rFonts w:ascii="Calibri"/>
          <w:color w:val="FFFFFF"/>
          <w:sz w:val="72"/>
        </w:rPr>
        <w:t>WTC VA Consumer</w:t>
      </w:r>
      <w:r>
        <w:rPr>
          <w:rFonts w:ascii="Calibri"/>
          <w:color w:val="FFFFFF"/>
          <w:spacing w:val="-3"/>
          <w:sz w:val="72"/>
        </w:rPr>
        <w:t xml:space="preserve"> </w:t>
      </w:r>
      <w:r>
        <w:rPr>
          <w:rFonts w:ascii="Calibri"/>
          <w:color w:val="FFFFFF"/>
          <w:sz w:val="72"/>
        </w:rPr>
        <w:t>Guide</w:t>
      </w:r>
    </w:p>
    <w:p w14:paraId="41569761" w14:textId="77777777" w:rsidR="00BB36D0" w:rsidRDefault="00BB36D0">
      <w:pPr>
        <w:rPr>
          <w:rFonts w:ascii="Calibri"/>
          <w:sz w:val="72"/>
        </w:rPr>
        <w:sectPr w:rsidR="00BB36D0">
          <w:type w:val="continuous"/>
          <w:pgSz w:w="12240" w:h="15840"/>
          <w:pgMar w:top="1500" w:right="0" w:bottom="280" w:left="240" w:header="720" w:footer="720" w:gutter="0"/>
          <w:cols w:space="720"/>
        </w:sectPr>
      </w:pPr>
    </w:p>
    <w:p w14:paraId="31FA43D9" w14:textId="3DDBA82D" w:rsidR="00BB36D0" w:rsidRDefault="0059797A">
      <w:pPr>
        <w:pStyle w:val="BodyText"/>
        <w:spacing w:before="82" w:line="259" w:lineRule="auto"/>
        <w:ind w:left="1200" w:right="1450"/>
      </w:pPr>
      <w:r w:rsidRPr="0059797A">
        <w:lastRenderedPageBreak/>
        <w:t>As an eligible service member, veteran, dependent, or reservist planning to use VA education benefits, you are making an important decision about your future. This guide is designed to help you make informed choices about how to best utilize your benefits and how Western Technical College can support your educational goals. Our goal is to provide you with clear, consumer-focused information to assist you in making the decision that is right for you.</w:t>
      </w:r>
    </w:p>
    <w:p w14:paraId="6909ACFA" w14:textId="77777777" w:rsidR="00BB36D0" w:rsidRDefault="00BB36D0">
      <w:pPr>
        <w:pStyle w:val="BodyText"/>
        <w:rPr>
          <w:sz w:val="24"/>
        </w:rPr>
      </w:pPr>
    </w:p>
    <w:p w14:paraId="6900319A" w14:textId="77777777" w:rsidR="00BB36D0" w:rsidRDefault="00793BD0">
      <w:pPr>
        <w:pStyle w:val="Heading1"/>
        <w:ind w:left="1200"/>
      </w:pPr>
      <w:r>
        <w:t>VA Educational Benefit Definitions</w:t>
      </w:r>
    </w:p>
    <w:p w14:paraId="477BD070" w14:textId="77777777" w:rsidR="00BB36D0" w:rsidRDefault="00793BD0">
      <w:pPr>
        <w:pStyle w:val="Heading2"/>
        <w:numPr>
          <w:ilvl w:val="0"/>
          <w:numId w:val="3"/>
        </w:numPr>
        <w:tabs>
          <w:tab w:val="left" w:pos="1920"/>
          <w:tab w:val="left" w:pos="1921"/>
        </w:tabs>
        <w:spacing w:before="184" w:line="240" w:lineRule="auto"/>
      </w:pPr>
      <w:r>
        <w:t>Montgomery GI Bill® Chapter</w:t>
      </w:r>
      <w:r>
        <w:rPr>
          <w:spacing w:val="-7"/>
        </w:rPr>
        <w:t xml:space="preserve"> </w:t>
      </w:r>
      <w:r>
        <w:t>30</w:t>
      </w:r>
    </w:p>
    <w:p w14:paraId="5FC70B46" w14:textId="77777777" w:rsidR="0059797A" w:rsidRDefault="0059797A" w:rsidP="0059797A">
      <w:pPr>
        <w:pStyle w:val="BodyText"/>
        <w:spacing w:before="17" w:line="259" w:lineRule="auto"/>
        <w:ind w:left="1920" w:right="1746"/>
      </w:pPr>
      <w:r>
        <w:t>The Montgomery GI Bill® Active Duty (Chapter 30) provides education benefits to eligible service members and veterans who have served on active duty.</w:t>
      </w:r>
    </w:p>
    <w:p w14:paraId="72086F97" w14:textId="77777777" w:rsidR="0059797A" w:rsidRDefault="0059797A" w:rsidP="0059797A">
      <w:pPr>
        <w:pStyle w:val="BodyText"/>
        <w:spacing w:before="17" w:line="259" w:lineRule="auto"/>
        <w:ind w:left="1920" w:right="1746"/>
      </w:pPr>
    </w:p>
    <w:p w14:paraId="48ADFB07" w14:textId="77777777" w:rsidR="0059797A" w:rsidRDefault="0059797A" w:rsidP="0059797A">
      <w:pPr>
        <w:pStyle w:val="BodyText"/>
        <w:spacing w:before="17" w:line="259" w:lineRule="auto"/>
        <w:ind w:left="1920" w:right="1746"/>
      </w:pPr>
      <w:r>
        <w:t>Eligibility is generally based on length of service, contributions made during service, and discharge status. Individuals must meet specific service requirements and be honorably discharged. In some cases, eligibility may also depend on when the individual entered active duty and participation in the program.</w:t>
      </w:r>
    </w:p>
    <w:p w14:paraId="55840918" w14:textId="77777777" w:rsidR="0059797A" w:rsidRDefault="0059797A" w:rsidP="0059797A">
      <w:pPr>
        <w:pStyle w:val="BodyText"/>
        <w:spacing w:before="17" w:line="259" w:lineRule="auto"/>
        <w:ind w:left="1920" w:right="1746"/>
      </w:pPr>
    </w:p>
    <w:p w14:paraId="5E4F6962" w14:textId="3754DAC0" w:rsidR="00BB36D0" w:rsidRDefault="0059797A" w:rsidP="0059797A">
      <w:pPr>
        <w:pStyle w:val="BodyText"/>
        <w:spacing w:before="17" w:line="259" w:lineRule="auto"/>
        <w:ind w:left="1920" w:right="1746"/>
      </w:pPr>
      <w:r>
        <w:t>Students are encouraged to contact the VA to determine their eligibility and benefit level.</w:t>
      </w:r>
    </w:p>
    <w:p w14:paraId="278AAF57" w14:textId="77777777" w:rsidR="00BB36D0" w:rsidRDefault="00BB36D0">
      <w:pPr>
        <w:pStyle w:val="BodyText"/>
      </w:pPr>
    </w:p>
    <w:p w14:paraId="0E75752D" w14:textId="77777777" w:rsidR="00BB36D0" w:rsidRDefault="00793BD0">
      <w:pPr>
        <w:pStyle w:val="Heading2"/>
        <w:numPr>
          <w:ilvl w:val="0"/>
          <w:numId w:val="3"/>
        </w:numPr>
        <w:tabs>
          <w:tab w:val="left" w:pos="1920"/>
          <w:tab w:val="left" w:pos="1921"/>
        </w:tabs>
      </w:pPr>
      <w:r>
        <w:t>Post 9/11 GI Bill® Chapter</w:t>
      </w:r>
      <w:r>
        <w:rPr>
          <w:spacing w:val="-2"/>
        </w:rPr>
        <w:t xml:space="preserve"> </w:t>
      </w:r>
      <w:r>
        <w:t>33</w:t>
      </w:r>
    </w:p>
    <w:p w14:paraId="56DBC337" w14:textId="77777777" w:rsidR="0059797A" w:rsidRDefault="0059797A" w:rsidP="0059797A">
      <w:pPr>
        <w:pStyle w:val="BodyText"/>
        <w:ind w:left="1920" w:right="1665"/>
      </w:pPr>
      <w:r>
        <w:t xml:space="preserve">The </w:t>
      </w:r>
      <w:proofErr w:type="gramStart"/>
      <w:r>
        <w:t>Post-9</w:t>
      </w:r>
      <w:proofErr w:type="gramEnd"/>
      <w:r>
        <w:t>/11 GI Bill® (Chapter 33) provides education benefits to individuals who have served on active duty after September 10, 2001.</w:t>
      </w:r>
    </w:p>
    <w:p w14:paraId="47DCF03E" w14:textId="77777777" w:rsidR="0059797A" w:rsidRDefault="0059797A" w:rsidP="0059797A">
      <w:pPr>
        <w:pStyle w:val="BodyText"/>
        <w:ind w:left="1920" w:right="1665"/>
      </w:pPr>
    </w:p>
    <w:p w14:paraId="01F95D82" w14:textId="77777777" w:rsidR="0059797A" w:rsidRDefault="0059797A" w:rsidP="0059797A">
      <w:pPr>
        <w:pStyle w:val="BodyText"/>
        <w:ind w:left="1920" w:right="1665"/>
      </w:pPr>
      <w:r>
        <w:t>Eligibility is based on length and type of service. Individuals may qualify if they:</w:t>
      </w:r>
    </w:p>
    <w:p w14:paraId="5684F5AE" w14:textId="77777777" w:rsidR="0059797A" w:rsidRDefault="0059797A" w:rsidP="0059797A">
      <w:pPr>
        <w:pStyle w:val="BodyText"/>
        <w:ind w:left="1920" w:right="1665"/>
      </w:pPr>
    </w:p>
    <w:p w14:paraId="45D1E98E" w14:textId="77777777" w:rsidR="0059797A" w:rsidRDefault="0059797A" w:rsidP="0059797A">
      <w:pPr>
        <w:pStyle w:val="BodyText"/>
        <w:numPr>
          <w:ilvl w:val="0"/>
          <w:numId w:val="13"/>
        </w:numPr>
        <w:ind w:right="1665"/>
      </w:pPr>
      <w:r>
        <w:t>Served at least 90 days on active duty after September 10, 2001, or</w:t>
      </w:r>
    </w:p>
    <w:p w14:paraId="20F9D929" w14:textId="77777777" w:rsidR="0059797A" w:rsidRDefault="0059797A" w:rsidP="0059797A">
      <w:pPr>
        <w:pStyle w:val="BodyText"/>
        <w:numPr>
          <w:ilvl w:val="0"/>
          <w:numId w:val="13"/>
        </w:numPr>
        <w:ind w:right="1665"/>
      </w:pPr>
      <w:r>
        <w:t>Were honorably discharged with a service-connected disability after at least 30 continuous days of service, or</w:t>
      </w:r>
    </w:p>
    <w:p w14:paraId="2C0CB4F1" w14:textId="77777777" w:rsidR="0059797A" w:rsidRDefault="0059797A" w:rsidP="0059797A">
      <w:pPr>
        <w:pStyle w:val="BodyText"/>
        <w:numPr>
          <w:ilvl w:val="0"/>
          <w:numId w:val="13"/>
        </w:numPr>
        <w:ind w:right="1665"/>
      </w:pPr>
      <w:r>
        <w:t>Are eligible dependents using transferred benefits</w:t>
      </w:r>
    </w:p>
    <w:p w14:paraId="7E863A1E" w14:textId="77777777" w:rsidR="0059797A" w:rsidRDefault="0059797A" w:rsidP="0059797A">
      <w:pPr>
        <w:pStyle w:val="BodyText"/>
        <w:ind w:left="1920" w:right="1665"/>
      </w:pPr>
    </w:p>
    <w:p w14:paraId="22E64862" w14:textId="4509734A" w:rsidR="00BB36D0" w:rsidRDefault="0059797A" w:rsidP="0059797A">
      <w:pPr>
        <w:pStyle w:val="BodyText"/>
        <w:ind w:left="1920" w:right="1665"/>
      </w:pPr>
      <w:r>
        <w:t>Benefit levels are determined by the VA and may cover tuition and fees, as well as provide housing and book stipends</w:t>
      </w:r>
      <w:r>
        <w:t>.</w:t>
      </w:r>
    </w:p>
    <w:p w14:paraId="481876EF" w14:textId="77777777" w:rsidR="00BB36D0" w:rsidRDefault="00BB36D0">
      <w:pPr>
        <w:pStyle w:val="BodyText"/>
        <w:spacing w:before="1"/>
      </w:pPr>
    </w:p>
    <w:p w14:paraId="6D979972" w14:textId="77777777" w:rsidR="00BB36D0" w:rsidRDefault="00793BD0">
      <w:pPr>
        <w:pStyle w:val="Heading2"/>
        <w:numPr>
          <w:ilvl w:val="0"/>
          <w:numId w:val="3"/>
        </w:numPr>
        <w:tabs>
          <w:tab w:val="left" w:pos="1919"/>
          <w:tab w:val="left" w:pos="1920"/>
        </w:tabs>
        <w:spacing w:line="269" w:lineRule="exact"/>
      </w:pPr>
      <w:r>
        <w:t>Montgomery GI Bill® Selected Reserve Chapter</w:t>
      </w:r>
      <w:r>
        <w:rPr>
          <w:spacing w:val="-8"/>
        </w:rPr>
        <w:t xml:space="preserve"> </w:t>
      </w:r>
      <w:r>
        <w:t>1606</w:t>
      </w:r>
    </w:p>
    <w:p w14:paraId="08846E78" w14:textId="77777777" w:rsidR="0059797A" w:rsidRDefault="0059797A" w:rsidP="0059797A">
      <w:pPr>
        <w:pStyle w:val="BodyText"/>
        <w:ind w:left="1920" w:right="1626"/>
      </w:pPr>
      <w:r>
        <w:t>The Montgomery GI Bill® Selected Reserve (Chapter 1606) provides education benefits to eligible members of the Selected Reserve and National Guard.</w:t>
      </w:r>
    </w:p>
    <w:p w14:paraId="5B8EA18C" w14:textId="77777777" w:rsidR="0059797A" w:rsidRDefault="0059797A" w:rsidP="0059797A">
      <w:pPr>
        <w:pStyle w:val="BodyText"/>
        <w:ind w:left="1920" w:right="1626"/>
      </w:pPr>
    </w:p>
    <w:p w14:paraId="09D85B4B" w14:textId="77777777" w:rsidR="0059797A" w:rsidRDefault="0059797A" w:rsidP="0059797A">
      <w:pPr>
        <w:pStyle w:val="BodyText"/>
        <w:ind w:left="1920" w:right="1626"/>
      </w:pPr>
      <w:r>
        <w:t>To qualify, individuals must:</w:t>
      </w:r>
    </w:p>
    <w:p w14:paraId="5BBFCB6C" w14:textId="77777777" w:rsidR="0059797A" w:rsidRDefault="0059797A" w:rsidP="0059797A">
      <w:pPr>
        <w:pStyle w:val="BodyText"/>
        <w:numPr>
          <w:ilvl w:val="2"/>
          <w:numId w:val="14"/>
        </w:numPr>
        <w:ind w:right="1626"/>
      </w:pPr>
      <w:proofErr w:type="gramStart"/>
      <w:r>
        <w:t>Commit to</w:t>
      </w:r>
      <w:proofErr w:type="gramEnd"/>
      <w:r>
        <w:t xml:space="preserve"> a service obligation in the Selected Reserve</w:t>
      </w:r>
    </w:p>
    <w:p w14:paraId="67EBC60C" w14:textId="77777777" w:rsidR="0059797A" w:rsidRDefault="0059797A" w:rsidP="0059797A">
      <w:pPr>
        <w:pStyle w:val="BodyText"/>
        <w:numPr>
          <w:ilvl w:val="2"/>
          <w:numId w:val="14"/>
        </w:numPr>
        <w:ind w:right="1626"/>
      </w:pPr>
      <w:r>
        <w:t>Complete initial active duty for training (IADT)</w:t>
      </w:r>
    </w:p>
    <w:p w14:paraId="5B19B611" w14:textId="77777777" w:rsidR="0059797A" w:rsidRDefault="0059797A" w:rsidP="0059797A">
      <w:pPr>
        <w:pStyle w:val="BodyText"/>
        <w:numPr>
          <w:ilvl w:val="2"/>
          <w:numId w:val="14"/>
        </w:numPr>
        <w:ind w:right="1626"/>
      </w:pPr>
      <w:r>
        <w:t>Maintain good standing in an active drilling unit</w:t>
      </w:r>
    </w:p>
    <w:p w14:paraId="046A7FBF" w14:textId="77777777" w:rsidR="0059797A" w:rsidRDefault="0059797A" w:rsidP="0059797A">
      <w:pPr>
        <w:pStyle w:val="BodyText"/>
        <w:numPr>
          <w:ilvl w:val="2"/>
          <w:numId w:val="14"/>
        </w:numPr>
        <w:ind w:right="1626"/>
      </w:pPr>
      <w:r>
        <w:t>Meet educational requirements, such as obtaining a high school diploma or equivalent</w:t>
      </w:r>
    </w:p>
    <w:p w14:paraId="6BE69675" w14:textId="3F3C71D6" w:rsidR="00BB36D0" w:rsidRDefault="0059797A" w:rsidP="0059797A">
      <w:pPr>
        <w:pStyle w:val="BodyText"/>
        <w:ind w:left="1920" w:right="1626"/>
      </w:pPr>
      <w:r>
        <w:t>Eligibility is determined by the VA in coordination with the service branch.</w:t>
      </w:r>
    </w:p>
    <w:p w14:paraId="54960453" w14:textId="77777777" w:rsidR="00BB36D0" w:rsidRDefault="00BB36D0">
      <w:pPr>
        <w:pStyle w:val="BodyText"/>
        <w:spacing w:before="11"/>
        <w:rPr>
          <w:sz w:val="21"/>
        </w:rPr>
      </w:pPr>
    </w:p>
    <w:p w14:paraId="1A30D034" w14:textId="77777777" w:rsidR="00BB36D0" w:rsidRDefault="00793BD0">
      <w:pPr>
        <w:pStyle w:val="Heading2"/>
        <w:numPr>
          <w:ilvl w:val="0"/>
          <w:numId w:val="3"/>
        </w:numPr>
        <w:tabs>
          <w:tab w:val="left" w:pos="1920"/>
          <w:tab w:val="left" w:pos="1921"/>
        </w:tabs>
      </w:pPr>
      <w:r>
        <w:t>VA Vocational Rehabilitation Chapter</w:t>
      </w:r>
      <w:r>
        <w:rPr>
          <w:spacing w:val="-6"/>
        </w:rPr>
        <w:t xml:space="preserve"> </w:t>
      </w:r>
      <w:r>
        <w:t>31</w:t>
      </w:r>
    </w:p>
    <w:p w14:paraId="5DB00B85" w14:textId="3D0E2957" w:rsidR="00BB36D0" w:rsidRDefault="002B27E5">
      <w:pPr>
        <w:pStyle w:val="BodyText"/>
        <w:ind w:left="1920" w:right="1568"/>
      </w:pPr>
      <w:r>
        <w:t>The VA Vocational Rehabilitation and Employment (VR&amp;E) program (Chapter 31) assists veterans with service-connected disabilities that impact their ability to work. Services may include career counseling, training, and assistance with employment. Eligibility is determined by the VA, and in some cases, family members may also qualify for certain benefits.</w:t>
      </w:r>
    </w:p>
    <w:p w14:paraId="45B6C2BC" w14:textId="77777777" w:rsidR="00BB36D0" w:rsidRDefault="00BB36D0">
      <w:pPr>
        <w:pStyle w:val="BodyText"/>
      </w:pPr>
    </w:p>
    <w:p w14:paraId="0F5982D6" w14:textId="77777777" w:rsidR="00BB36D0" w:rsidRDefault="00793BD0">
      <w:pPr>
        <w:pStyle w:val="Heading2"/>
        <w:numPr>
          <w:ilvl w:val="0"/>
          <w:numId w:val="3"/>
        </w:numPr>
        <w:tabs>
          <w:tab w:val="left" w:pos="1920"/>
          <w:tab w:val="left" w:pos="1921"/>
        </w:tabs>
      </w:pPr>
      <w:r>
        <w:t>Survivor and Dependent Benefits Chapter</w:t>
      </w:r>
      <w:r>
        <w:rPr>
          <w:spacing w:val="-5"/>
        </w:rPr>
        <w:t xml:space="preserve"> </w:t>
      </w:r>
      <w:r>
        <w:t>35</w:t>
      </w:r>
    </w:p>
    <w:p w14:paraId="47664477" w14:textId="77777777" w:rsidR="009E3541" w:rsidRDefault="009E3541" w:rsidP="009E3541">
      <w:pPr>
        <w:pStyle w:val="BodyText"/>
        <w:ind w:left="1920" w:right="1655"/>
      </w:pPr>
      <w:r>
        <w:t>If you are the spouse, child, or surviving dependent of a Veteran or service member, you may be eligible for education benefits under the VA Dependents’ Educational Assistance (DEA) program (Chapter 35), as well as certain training opportunities.</w:t>
      </w:r>
    </w:p>
    <w:p w14:paraId="395D647E" w14:textId="77777777" w:rsidR="009E3541" w:rsidRDefault="009E3541" w:rsidP="009E3541">
      <w:pPr>
        <w:pStyle w:val="BodyText"/>
        <w:ind w:left="1920" w:right="1655"/>
      </w:pPr>
    </w:p>
    <w:p w14:paraId="4EE518C1" w14:textId="77777777" w:rsidR="009E3541" w:rsidRDefault="009E3541" w:rsidP="009E3541">
      <w:pPr>
        <w:pStyle w:val="BodyText"/>
        <w:ind w:left="1920" w:right="1655"/>
      </w:pPr>
      <w:r>
        <w:t>You may qualify for Chapter 35 benefits if you are the spouse or child of a service member or Veteran and one of the following conditions applies:</w:t>
      </w:r>
    </w:p>
    <w:p w14:paraId="45F37BEE" w14:textId="77777777" w:rsidR="009E3541" w:rsidRDefault="009E3541" w:rsidP="009E3541">
      <w:pPr>
        <w:pStyle w:val="BodyText"/>
        <w:ind w:left="1920" w:right="1655"/>
      </w:pPr>
    </w:p>
    <w:p w14:paraId="28E62ECE" w14:textId="77777777" w:rsidR="009E3541" w:rsidRDefault="009E3541" w:rsidP="009E3541">
      <w:pPr>
        <w:pStyle w:val="BodyText"/>
        <w:numPr>
          <w:ilvl w:val="0"/>
          <w:numId w:val="4"/>
        </w:numPr>
        <w:ind w:right="1655"/>
      </w:pPr>
      <w:r>
        <w:t>The service member died in the line of duty after September 10, 2001</w:t>
      </w:r>
    </w:p>
    <w:p w14:paraId="219E6A68" w14:textId="77777777" w:rsidR="009E3541" w:rsidRDefault="009E3541" w:rsidP="009E3541">
      <w:pPr>
        <w:pStyle w:val="BodyText"/>
        <w:numPr>
          <w:ilvl w:val="0"/>
          <w:numId w:val="4"/>
        </w:numPr>
        <w:ind w:right="1655"/>
      </w:pPr>
      <w:r>
        <w:t>The service member is missing in action, was captured in the line of duty, or is being detained by a foreign government or power</w:t>
      </w:r>
    </w:p>
    <w:p w14:paraId="5564DBE4" w14:textId="77777777" w:rsidR="009E3541" w:rsidRDefault="009E3541" w:rsidP="009E3541">
      <w:pPr>
        <w:pStyle w:val="BodyText"/>
        <w:numPr>
          <w:ilvl w:val="0"/>
          <w:numId w:val="4"/>
        </w:numPr>
        <w:ind w:right="1655"/>
      </w:pPr>
      <w:r>
        <w:t>The service member is hospitalized or receiving outpatient treatment for a service-connected permanent and total disability and is likely to be discharged for that disability</w:t>
      </w:r>
    </w:p>
    <w:p w14:paraId="195497F1" w14:textId="77777777" w:rsidR="009E3541" w:rsidRDefault="009E3541" w:rsidP="009E3541">
      <w:pPr>
        <w:pStyle w:val="BodyText"/>
        <w:numPr>
          <w:ilvl w:val="0"/>
          <w:numId w:val="4"/>
        </w:numPr>
        <w:ind w:right="1655"/>
      </w:pPr>
      <w:r>
        <w:t>The Veteran has a service-connected permanent and total disability</w:t>
      </w:r>
    </w:p>
    <w:p w14:paraId="5D55B16B" w14:textId="77777777" w:rsidR="009E3541" w:rsidRDefault="009E3541" w:rsidP="009E3541">
      <w:pPr>
        <w:pStyle w:val="BodyText"/>
        <w:numPr>
          <w:ilvl w:val="0"/>
          <w:numId w:val="4"/>
        </w:numPr>
        <w:ind w:right="1655"/>
      </w:pPr>
      <w:r>
        <w:t xml:space="preserve">The Veteran died </w:t>
      </w:r>
      <w:proofErr w:type="gramStart"/>
      <w:r>
        <w:t>as a result of</w:t>
      </w:r>
      <w:proofErr w:type="gramEnd"/>
      <w:r>
        <w:t xml:space="preserve"> a service-connected disability</w:t>
      </w:r>
    </w:p>
    <w:p w14:paraId="3B8450E7" w14:textId="77777777" w:rsidR="009E3541" w:rsidRDefault="009E3541" w:rsidP="009E3541">
      <w:pPr>
        <w:pStyle w:val="BodyText"/>
        <w:ind w:left="1920" w:right="1655"/>
      </w:pPr>
    </w:p>
    <w:p w14:paraId="5E20917F" w14:textId="77777777" w:rsidR="009E3541" w:rsidRDefault="009E3541" w:rsidP="009E3541">
      <w:pPr>
        <w:pStyle w:val="BodyText"/>
        <w:ind w:left="1920" w:right="1655"/>
      </w:pPr>
      <w:r>
        <w:t>A service-connected permanent and total disability is a disability resulting from military service that is not expected to improve.</w:t>
      </w:r>
    </w:p>
    <w:p w14:paraId="227A9E57" w14:textId="77777777" w:rsidR="009E3541" w:rsidRDefault="009E3541" w:rsidP="009E3541">
      <w:pPr>
        <w:pStyle w:val="BodyText"/>
        <w:ind w:left="1920" w:right="1655"/>
      </w:pPr>
    </w:p>
    <w:p w14:paraId="77FD0BBA" w14:textId="551923FB" w:rsidR="00BB36D0" w:rsidRDefault="009E3541" w:rsidP="009E3541">
      <w:pPr>
        <w:pStyle w:val="BodyText"/>
        <w:ind w:left="1920" w:right="1655"/>
      </w:pPr>
      <w:r>
        <w:t xml:space="preserve">Eligibility is determined by the U.S. Department of Veterans Affairs (VA). Students are encouraged to contact the VA for additional information and application </w:t>
      </w:r>
      <w:proofErr w:type="spellStart"/>
      <w:proofErr w:type="gramStart"/>
      <w:r>
        <w:t>guidance.</w:t>
      </w:r>
      <w:r w:rsidR="00793BD0">
        <w:t>a</w:t>
      </w:r>
      <w:proofErr w:type="spellEnd"/>
      <w:proofErr w:type="gramEnd"/>
      <w:r w:rsidR="00793BD0">
        <w:t xml:space="preserve"> GI Bill program.</w:t>
      </w:r>
    </w:p>
    <w:p w14:paraId="41B7E36B" w14:textId="77777777" w:rsidR="00BB36D0" w:rsidRDefault="00BB36D0">
      <w:pPr>
        <w:pStyle w:val="BodyText"/>
      </w:pPr>
    </w:p>
    <w:p w14:paraId="66E366EF" w14:textId="77777777" w:rsidR="00BB36D0" w:rsidRDefault="00793BD0">
      <w:pPr>
        <w:pStyle w:val="Heading2"/>
        <w:numPr>
          <w:ilvl w:val="0"/>
          <w:numId w:val="3"/>
        </w:numPr>
        <w:tabs>
          <w:tab w:val="left" w:pos="1920"/>
          <w:tab w:val="left" w:pos="1921"/>
        </w:tabs>
        <w:spacing w:before="82"/>
      </w:pPr>
      <w:r>
        <w:t>Tuition</w:t>
      </w:r>
      <w:r>
        <w:rPr>
          <w:spacing w:val="-2"/>
        </w:rPr>
        <w:t xml:space="preserve"> </w:t>
      </w:r>
      <w:r>
        <w:t>Assistance</w:t>
      </w:r>
    </w:p>
    <w:p w14:paraId="506BCAC0" w14:textId="77777777" w:rsidR="009E3541" w:rsidRDefault="009E3541" w:rsidP="009E3541">
      <w:pPr>
        <w:pStyle w:val="BodyText"/>
        <w:ind w:left="1920" w:right="1425"/>
      </w:pPr>
      <w:r>
        <w:t>Tuition Assistance (TA) is a Department of Defense (DoD) program that provides financial support for voluntary, off-duty education to help service members achieve their professional and educational goals. TA may be used for courses offered in-person or online and must be applied toward an approved degree or certificate program.</w:t>
      </w:r>
    </w:p>
    <w:p w14:paraId="524E00FD" w14:textId="77777777" w:rsidR="009E3541" w:rsidRDefault="009E3541" w:rsidP="009E3541">
      <w:pPr>
        <w:pStyle w:val="BodyText"/>
        <w:ind w:left="1920" w:right="1425"/>
      </w:pPr>
    </w:p>
    <w:p w14:paraId="1588D091" w14:textId="77777777" w:rsidR="009E3541" w:rsidRDefault="009E3541" w:rsidP="009E3541">
      <w:pPr>
        <w:pStyle w:val="BodyText"/>
        <w:ind w:left="1920" w:right="1425"/>
      </w:pPr>
      <w:r>
        <w:t>The DoD has established a standard tuition assistance cap of $250 per semester credit hour, with an annual maximum benefit of $4,500 per fiscal year. Individual military branches may establish additional eligibility requirements and funding limits.</w:t>
      </w:r>
    </w:p>
    <w:p w14:paraId="3CB5F84F" w14:textId="77777777" w:rsidR="009E3541" w:rsidRDefault="009E3541" w:rsidP="009E3541">
      <w:pPr>
        <w:pStyle w:val="BodyText"/>
        <w:ind w:left="1920" w:right="1425"/>
      </w:pPr>
    </w:p>
    <w:p w14:paraId="2C03B9EE" w14:textId="77777777" w:rsidR="009E3541" w:rsidRDefault="009E3541" w:rsidP="009E3541">
      <w:pPr>
        <w:pStyle w:val="BodyText"/>
        <w:ind w:left="1920" w:right="1425"/>
      </w:pPr>
      <w:r>
        <w:t>For example, the U.S. Army covers up to 100% of tuition costs within these limits, up to 16 semester credit hours per fiscal year, not to exceed $4,000 annually.</w:t>
      </w:r>
    </w:p>
    <w:p w14:paraId="2600A106" w14:textId="77777777" w:rsidR="009E3541" w:rsidRDefault="009E3541" w:rsidP="009E3541">
      <w:pPr>
        <w:pStyle w:val="BodyText"/>
        <w:ind w:left="1920" w:right="1425"/>
      </w:pPr>
    </w:p>
    <w:p w14:paraId="15610AD1" w14:textId="4ED68069" w:rsidR="00BB36D0" w:rsidRDefault="009E3541" w:rsidP="009E3541">
      <w:pPr>
        <w:pStyle w:val="BodyText"/>
        <w:ind w:left="1920" w:right="1425"/>
      </w:pPr>
      <w:r>
        <w:t>Students should consult their branch of service or education counselor to determine eligibility and specific requirements.</w:t>
      </w:r>
      <w:r>
        <w:t xml:space="preserve"> </w:t>
      </w:r>
    </w:p>
    <w:p w14:paraId="46E8AAA0" w14:textId="77777777" w:rsidR="00BB36D0" w:rsidRDefault="00BB36D0">
      <w:pPr>
        <w:pStyle w:val="BodyText"/>
        <w:spacing w:before="10"/>
        <w:rPr>
          <w:sz w:val="25"/>
        </w:rPr>
      </w:pPr>
    </w:p>
    <w:p w14:paraId="66E68687" w14:textId="77777777" w:rsidR="00BB36D0" w:rsidRDefault="00793BD0">
      <w:pPr>
        <w:pStyle w:val="Heading1"/>
        <w:ind w:left="1200"/>
      </w:pPr>
      <w:r>
        <w:t>How to Apply for VA Educational Benefits</w:t>
      </w:r>
    </w:p>
    <w:p w14:paraId="34C3D10B" w14:textId="77777777" w:rsidR="00BB36D0" w:rsidRDefault="00793BD0">
      <w:pPr>
        <w:pStyle w:val="ListParagraph"/>
        <w:numPr>
          <w:ilvl w:val="0"/>
          <w:numId w:val="3"/>
        </w:numPr>
        <w:tabs>
          <w:tab w:val="left" w:pos="1920"/>
          <w:tab w:val="left" w:pos="1921"/>
        </w:tabs>
        <w:spacing w:before="2" w:line="268" w:lineRule="exact"/>
      </w:pPr>
      <w:r>
        <w:t>First Time applying for VA Educational Benefits Chapters 30, 33, 1606 &amp;</w:t>
      </w:r>
      <w:r>
        <w:rPr>
          <w:spacing w:val="-12"/>
        </w:rPr>
        <w:t xml:space="preserve"> </w:t>
      </w:r>
      <w:r>
        <w:t>35</w:t>
      </w:r>
    </w:p>
    <w:p w14:paraId="57377154" w14:textId="77777777" w:rsidR="00BB36D0" w:rsidRDefault="00793BD0">
      <w:pPr>
        <w:pStyle w:val="ListParagraph"/>
        <w:numPr>
          <w:ilvl w:val="1"/>
          <w:numId w:val="3"/>
        </w:numPr>
        <w:tabs>
          <w:tab w:val="left" w:pos="2640"/>
          <w:tab w:val="left" w:pos="2641"/>
        </w:tabs>
        <w:spacing w:line="274" w:lineRule="exact"/>
        <w:rPr>
          <w:rFonts w:ascii="Calibri" w:hAnsi="Calibri"/>
        </w:rPr>
      </w:pPr>
      <w:r>
        <w:t>Complete application Form 22-1990 at</w:t>
      </w:r>
      <w:r>
        <w:rPr>
          <w:color w:val="0000FF"/>
          <w:spacing w:val="-6"/>
        </w:rPr>
        <w:t xml:space="preserve"> </w:t>
      </w:r>
      <w:hyperlink r:id="rId6">
        <w:r>
          <w:rPr>
            <w:rFonts w:ascii="Calibri" w:hAnsi="Calibri"/>
            <w:color w:val="0000FF"/>
            <w:u w:val="single" w:color="0000FF"/>
          </w:rPr>
          <w:t>https://www.va.gov/education/how-to-apply/</w:t>
        </w:r>
      </w:hyperlink>
    </w:p>
    <w:p w14:paraId="050397A9" w14:textId="77777777" w:rsidR="00BB36D0" w:rsidRDefault="00BB36D0">
      <w:pPr>
        <w:pStyle w:val="BodyText"/>
        <w:spacing w:before="1"/>
        <w:rPr>
          <w:rFonts w:ascii="Calibri"/>
          <w:sz w:val="20"/>
        </w:rPr>
      </w:pPr>
    </w:p>
    <w:p w14:paraId="75DDD056" w14:textId="77777777" w:rsidR="00BB36D0" w:rsidRDefault="00793BD0">
      <w:pPr>
        <w:pStyle w:val="ListParagraph"/>
        <w:numPr>
          <w:ilvl w:val="0"/>
          <w:numId w:val="3"/>
        </w:numPr>
        <w:tabs>
          <w:tab w:val="left" w:pos="1920"/>
          <w:tab w:val="left" w:pos="1921"/>
        </w:tabs>
        <w:spacing w:line="268" w:lineRule="exact"/>
      </w:pPr>
      <w:r>
        <w:t>Previously used VA Education Benefits at this or another institution Chapters 30, 33, 1606 &amp;</w:t>
      </w:r>
      <w:r>
        <w:rPr>
          <w:spacing w:val="-22"/>
        </w:rPr>
        <w:t xml:space="preserve"> </w:t>
      </w:r>
      <w:r>
        <w:t>35</w:t>
      </w:r>
    </w:p>
    <w:p w14:paraId="598E57F2" w14:textId="77777777" w:rsidR="00BB36D0" w:rsidRDefault="00793BD0">
      <w:pPr>
        <w:pStyle w:val="ListParagraph"/>
        <w:numPr>
          <w:ilvl w:val="1"/>
          <w:numId w:val="3"/>
        </w:numPr>
        <w:tabs>
          <w:tab w:val="left" w:pos="2640"/>
          <w:tab w:val="left" w:pos="2641"/>
        </w:tabs>
        <w:spacing w:line="274" w:lineRule="exact"/>
        <w:rPr>
          <w:rFonts w:ascii="Calibri" w:hAnsi="Calibri"/>
        </w:rPr>
      </w:pPr>
      <w:r>
        <w:t>Complete application Form 22-1995 at</w:t>
      </w:r>
      <w:r>
        <w:rPr>
          <w:color w:val="0000FF"/>
          <w:spacing w:val="-29"/>
        </w:rPr>
        <w:t xml:space="preserve"> </w:t>
      </w:r>
      <w:hyperlink r:id="rId7">
        <w:r>
          <w:rPr>
            <w:rFonts w:ascii="Calibri" w:hAnsi="Calibri"/>
            <w:color w:val="0000FF"/>
            <w:u w:val="single" w:color="0000FF"/>
          </w:rPr>
          <w:t>https://www.va.gov/education/how-to-apply/</w:t>
        </w:r>
      </w:hyperlink>
    </w:p>
    <w:p w14:paraId="44D0BD8C" w14:textId="77777777" w:rsidR="00BB36D0" w:rsidRDefault="00BB36D0">
      <w:pPr>
        <w:pStyle w:val="BodyText"/>
        <w:spacing w:before="4"/>
        <w:rPr>
          <w:rFonts w:ascii="Calibri"/>
          <w:sz w:val="20"/>
        </w:rPr>
      </w:pPr>
    </w:p>
    <w:p w14:paraId="17048D83" w14:textId="77777777" w:rsidR="00BB36D0" w:rsidRDefault="00793BD0">
      <w:pPr>
        <w:pStyle w:val="ListParagraph"/>
        <w:numPr>
          <w:ilvl w:val="0"/>
          <w:numId w:val="3"/>
        </w:numPr>
        <w:tabs>
          <w:tab w:val="left" w:pos="1920"/>
          <w:tab w:val="left" w:pos="1921"/>
        </w:tabs>
        <w:spacing w:line="268" w:lineRule="exact"/>
      </w:pPr>
      <w:r>
        <w:t>Vocational Rehabilitation Chapter</w:t>
      </w:r>
      <w:r>
        <w:rPr>
          <w:spacing w:val="-11"/>
        </w:rPr>
        <w:t xml:space="preserve"> </w:t>
      </w:r>
      <w:r>
        <w:t>31</w:t>
      </w:r>
    </w:p>
    <w:p w14:paraId="24B5926A" w14:textId="77777777" w:rsidR="00BB36D0" w:rsidRDefault="00793BD0">
      <w:pPr>
        <w:pStyle w:val="ListParagraph"/>
        <w:numPr>
          <w:ilvl w:val="1"/>
          <w:numId w:val="3"/>
        </w:numPr>
        <w:tabs>
          <w:tab w:val="left" w:pos="2640"/>
          <w:tab w:val="left" w:pos="2641"/>
        </w:tabs>
        <w:spacing w:line="274" w:lineRule="exact"/>
        <w:rPr>
          <w:rFonts w:ascii="Calibri" w:hAnsi="Calibri"/>
        </w:rPr>
      </w:pPr>
      <w:r>
        <w:t>Complete application at</w:t>
      </w:r>
      <w:r>
        <w:rPr>
          <w:color w:val="0000FF"/>
          <w:spacing w:val="-5"/>
        </w:rPr>
        <w:t xml:space="preserve"> </w:t>
      </w:r>
      <w:hyperlink r:id="rId8" w:anchor="education">
        <w:r>
          <w:rPr>
            <w:rFonts w:ascii="Calibri" w:hAnsi="Calibri"/>
            <w:color w:val="0000FF"/>
            <w:u w:val="single" w:color="0000FF"/>
          </w:rPr>
          <w:t>https://www.ebenefits.va.gov/ebenefits/apply#education</w:t>
        </w:r>
      </w:hyperlink>
    </w:p>
    <w:p w14:paraId="64BEAC58" w14:textId="77777777" w:rsidR="00BB36D0" w:rsidRDefault="00BB36D0">
      <w:pPr>
        <w:pStyle w:val="BodyText"/>
        <w:spacing w:before="1"/>
        <w:rPr>
          <w:rFonts w:ascii="Calibri"/>
          <w:sz w:val="20"/>
        </w:rPr>
      </w:pPr>
    </w:p>
    <w:p w14:paraId="01E6A2E2" w14:textId="77777777" w:rsidR="00BB36D0" w:rsidRDefault="00793BD0">
      <w:pPr>
        <w:pStyle w:val="ListParagraph"/>
        <w:numPr>
          <w:ilvl w:val="0"/>
          <w:numId w:val="3"/>
        </w:numPr>
        <w:tabs>
          <w:tab w:val="left" w:pos="1920"/>
          <w:tab w:val="left" w:pos="1921"/>
        </w:tabs>
        <w:spacing w:line="269" w:lineRule="exact"/>
      </w:pPr>
      <w:r>
        <w:t>Tuition Assistance</w:t>
      </w:r>
      <w:r>
        <w:rPr>
          <w:spacing w:val="-1"/>
        </w:rPr>
        <w:t xml:space="preserve"> </w:t>
      </w:r>
      <w:r>
        <w:t>(TA)</w:t>
      </w:r>
    </w:p>
    <w:p w14:paraId="080375B2" w14:textId="77777777" w:rsidR="00BB36D0" w:rsidRDefault="00793BD0">
      <w:pPr>
        <w:pStyle w:val="ListParagraph"/>
        <w:numPr>
          <w:ilvl w:val="1"/>
          <w:numId w:val="3"/>
        </w:numPr>
        <w:tabs>
          <w:tab w:val="left" w:pos="2640"/>
          <w:tab w:val="left" w:pos="2641"/>
        </w:tabs>
        <w:spacing w:line="275" w:lineRule="exact"/>
        <w:rPr>
          <w:rFonts w:ascii="Calibri" w:hAnsi="Calibri"/>
        </w:rPr>
      </w:pPr>
      <w:r>
        <w:t>Request TA through</w:t>
      </w:r>
      <w:r>
        <w:rPr>
          <w:color w:val="0000FF"/>
          <w:spacing w:val="-2"/>
        </w:rPr>
        <w:t xml:space="preserve"> </w:t>
      </w:r>
      <w:hyperlink r:id="rId9">
        <w:r>
          <w:rPr>
            <w:rFonts w:ascii="Calibri" w:hAnsi="Calibri"/>
            <w:color w:val="0000FF"/>
            <w:u w:val="single" w:color="0000FF"/>
          </w:rPr>
          <w:t>https://www.goarmyed.com/</w:t>
        </w:r>
      </w:hyperlink>
    </w:p>
    <w:p w14:paraId="07C6ECFC" w14:textId="77777777" w:rsidR="00BB36D0" w:rsidRDefault="00BB36D0">
      <w:pPr>
        <w:pStyle w:val="BodyText"/>
        <w:spacing w:before="2"/>
        <w:rPr>
          <w:rFonts w:ascii="Calibri"/>
          <w:sz w:val="20"/>
        </w:rPr>
      </w:pPr>
    </w:p>
    <w:p w14:paraId="757E364F" w14:textId="77777777" w:rsidR="00BB36D0" w:rsidRDefault="00793BD0" w:rsidP="00FA61D6">
      <w:pPr>
        <w:pStyle w:val="Heading1"/>
        <w:ind w:left="1440" w:right="1454"/>
      </w:pPr>
      <w:r>
        <w:t>It can take up to 30 days for the VA to process the application. Once you have been approved to use benefits, the VA will send a Certificate of Eligibility (COE) to you. You will need to provide a copy of the COE to the school for your file and certifications.</w:t>
      </w:r>
    </w:p>
    <w:p w14:paraId="05F65D2E" w14:textId="77777777" w:rsidR="00BB36D0" w:rsidRDefault="00BB36D0">
      <w:pPr>
        <w:pStyle w:val="BodyText"/>
        <w:spacing w:before="10"/>
        <w:rPr>
          <w:b/>
          <w:sz w:val="21"/>
        </w:rPr>
      </w:pPr>
    </w:p>
    <w:p w14:paraId="628E9F01" w14:textId="59AE171A" w:rsidR="00FF20DA" w:rsidRPr="00FF20DA" w:rsidRDefault="00FF20DA" w:rsidP="00FF20DA">
      <w:pPr>
        <w:ind w:left="1200"/>
        <w:rPr>
          <w:b/>
        </w:rPr>
      </w:pPr>
      <w:r w:rsidRPr="00FF20DA">
        <w:rPr>
          <w:b/>
        </w:rPr>
        <w:t>Military and VA Education Benefits</w:t>
      </w:r>
    </w:p>
    <w:p w14:paraId="1360E465" w14:textId="77777777" w:rsidR="006D3281" w:rsidRPr="00FA61D6" w:rsidRDefault="00FF20DA" w:rsidP="00FF20DA">
      <w:pPr>
        <w:ind w:left="1200"/>
        <w:rPr>
          <w:b/>
          <w:i/>
          <w:iCs/>
        </w:rPr>
      </w:pPr>
      <w:r w:rsidRPr="00FA61D6">
        <w:rPr>
          <w:b/>
          <w:i/>
          <w:iCs/>
        </w:rPr>
        <w:t xml:space="preserve">Our institution is approved to offer education and training to eligible veterans, service members, and </w:t>
      </w:r>
      <w:proofErr w:type="gramStart"/>
      <w:r w:rsidRPr="00FA61D6">
        <w:rPr>
          <w:b/>
          <w:i/>
          <w:iCs/>
        </w:rPr>
        <w:t>their</w:t>
      </w:r>
      <w:proofErr w:type="gramEnd"/>
      <w:r w:rsidRPr="00FA61D6">
        <w:rPr>
          <w:b/>
          <w:i/>
          <w:iCs/>
        </w:rPr>
        <w:t xml:space="preserve"> </w:t>
      </w:r>
    </w:p>
    <w:p w14:paraId="2D3C5BC5" w14:textId="704B49F3" w:rsidR="00FF20DA" w:rsidRPr="00FA61D6" w:rsidRDefault="00FF20DA" w:rsidP="00FF20DA">
      <w:pPr>
        <w:ind w:left="1200"/>
        <w:rPr>
          <w:b/>
          <w:i/>
          <w:iCs/>
        </w:rPr>
      </w:pPr>
      <w:r w:rsidRPr="00FA61D6">
        <w:rPr>
          <w:b/>
          <w:i/>
          <w:iCs/>
        </w:rPr>
        <w:t>dependents. The following information outlines available benefits and important student responsibilities.</w:t>
      </w:r>
    </w:p>
    <w:p w14:paraId="7F995095" w14:textId="77777777" w:rsidR="00FF20DA" w:rsidRPr="00FF20DA" w:rsidRDefault="00FF20DA" w:rsidP="00FF20DA">
      <w:pPr>
        <w:ind w:left="1200"/>
        <w:rPr>
          <w:b/>
        </w:rPr>
      </w:pPr>
    </w:p>
    <w:p w14:paraId="7180F2ED" w14:textId="5EED58F1" w:rsidR="00FF20DA" w:rsidRPr="00FF20DA" w:rsidRDefault="00FF20DA" w:rsidP="00FF20DA">
      <w:pPr>
        <w:ind w:left="1200"/>
        <w:rPr>
          <w:b/>
        </w:rPr>
      </w:pPr>
      <w:r w:rsidRPr="00FF20DA">
        <w:rPr>
          <w:b/>
        </w:rPr>
        <w:t>Post-9/11 GI Bill® (Chapter 33)</w:t>
      </w:r>
    </w:p>
    <w:p w14:paraId="70D10B7F" w14:textId="77777777" w:rsidR="006D3281" w:rsidRDefault="00FF20DA" w:rsidP="00FF20DA">
      <w:pPr>
        <w:ind w:left="1200"/>
        <w:rPr>
          <w:bCs/>
        </w:rPr>
      </w:pPr>
      <w:r w:rsidRPr="00FF20DA">
        <w:rPr>
          <w:bCs/>
        </w:rPr>
        <w:t xml:space="preserve">Under the </w:t>
      </w:r>
      <w:proofErr w:type="gramStart"/>
      <w:r w:rsidRPr="00FF20DA">
        <w:rPr>
          <w:bCs/>
        </w:rPr>
        <w:t>Post-9</w:t>
      </w:r>
      <w:proofErr w:type="gramEnd"/>
      <w:r w:rsidRPr="00FF20DA">
        <w:rPr>
          <w:bCs/>
        </w:rPr>
        <w:t xml:space="preserve">/11 GI Bill® (Chapter 33), eligible students may receive up to 100% of tuition and allowable fees if they </w:t>
      </w:r>
    </w:p>
    <w:p w14:paraId="56021CC8" w14:textId="77777777" w:rsidR="006D3281" w:rsidRDefault="00FF20DA" w:rsidP="00FF20DA">
      <w:pPr>
        <w:ind w:left="1200"/>
        <w:rPr>
          <w:bCs/>
        </w:rPr>
      </w:pPr>
      <w:r w:rsidRPr="00FF20DA">
        <w:rPr>
          <w:bCs/>
        </w:rPr>
        <w:t xml:space="preserve">qualify at the 100% benefit level and have remaining entitlement. Tuition and fees are paid directly to the institution </w:t>
      </w:r>
    </w:p>
    <w:p w14:paraId="0F2F869A" w14:textId="1EB30CE3" w:rsidR="00FF20DA" w:rsidRPr="00FF20DA" w:rsidRDefault="00FF20DA" w:rsidP="00FF20DA">
      <w:pPr>
        <w:ind w:left="1200"/>
        <w:rPr>
          <w:bCs/>
        </w:rPr>
      </w:pPr>
      <w:r w:rsidRPr="00FF20DA">
        <w:rPr>
          <w:bCs/>
        </w:rPr>
        <w:t>by the VA.</w:t>
      </w:r>
    </w:p>
    <w:p w14:paraId="2D4B72E0" w14:textId="77777777" w:rsidR="00FF20DA" w:rsidRPr="00FF20DA" w:rsidRDefault="00FF20DA" w:rsidP="00FF20DA">
      <w:pPr>
        <w:ind w:left="1200"/>
        <w:rPr>
          <w:bCs/>
        </w:rPr>
      </w:pPr>
    </w:p>
    <w:p w14:paraId="5072F132" w14:textId="77777777" w:rsidR="006D3281" w:rsidRDefault="00FF20DA" w:rsidP="00FF20DA">
      <w:pPr>
        <w:ind w:left="1200"/>
        <w:rPr>
          <w:bCs/>
        </w:rPr>
      </w:pPr>
      <w:r w:rsidRPr="00FF20DA">
        <w:rPr>
          <w:bCs/>
        </w:rPr>
        <w:lastRenderedPageBreak/>
        <w:t xml:space="preserve">Students may also be eligible for a Monthly Housing Allowance (MHA) and a book stipend, which are paid directly </w:t>
      </w:r>
    </w:p>
    <w:p w14:paraId="4282C64E" w14:textId="2A1706F7" w:rsidR="00FF20DA" w:rsidRPr="00FF20DA" w:rsidRDefault="00FF20DA" w:rsidP="00FF20DA">
      <w:pPr>
        <w:ind w:left="1200"/>
        <w:rPr>
          <w:b/>
        </w:rPr>
      </w:pPr>
      <w:r w:rsidRPr="00FF20DA">
        <w:rPr>
          <w:bCs/>
        </w:rPr>
        <w:t>to the student</w:t>
      </w:r>
      <w:r w:rsidRPr="00FF20DA">
        <w:rPr>
          <w:b/>
        </w:rPr>
        <w:t>.</w:t>
      </w:r>
    </w:p>
    <w:p w14:paraId="19510554" w14:textId="77777777" w:rsidR="00FF20DA" w:rsidRPr="00FF20DA" w:rsidRDefault="00FF20DA" w:rsidP="00FF20DA">
      <w:pPr>
        <w:ind w:left="1200"/>
        <w:rPr>
          <w:b/>
        </w:rPr>
      </w:pPr>
    </w:p>
    <w:p w14:paraId="5446172B" w14:textId="2E067CCA" w:rsidR="00FF20DA" w:rsidRPr="00FF20DA" w:rsidRDefault="00FF20DA" w:rsidP="00FF20DA">
      <w:pPr>
        <w:ind w:left="1200"/>
        <w:rPr>
          <w:b/>
        </w:rPr>
      </w:pPr>
      <w:r w:rsidRPr="00FF20DA">
        <w:rPr>
          <w:b/>
        </w:rPr>
        <w:t>VA Vocational Rehabilitation and Employment (VR&amp;E) – Chapter 31</w:t>
      </w:r>
    </w:p>
    <w:p w14:paraId="64482BE1" w14:textId="77777777" w:rsidR="00FF20DA" w:rsidRPr="00FF20DA" w:rsidRDefault="00FF20DA" w:rsidP="00FF20DA">
      <w:pPr>
        <w:ind w:left="1200"/>
        <w:rPr>
          <w:bCs/>
        </w:rPr>
      </w:pPr>
      <w:r w:rsidRPr="00FF20DA">
        <w:rPr>
          <w:bCs/>
        </w:rPr>
        <w:t>The VR&amp;E (Chapter 31) program provides support to eligible veterans with service-connected disabilities.</w:t>
      </w:r>
    </w:p>
    <w:p w14:paraId="3FC83838" w14:textId="77777777" w:rsidR="00FF20DA" w:rsidRPr="00FF20DA" w:rsidRDefault="00FF20DA" w:rsidP="00FF20DA">
      <w:pPr>
        <w:ind w:left="1200"/>
        <w:rPr>
          <w:bCs/>
        </w:rPr>
      </w:pPr>
    </w:p>
    <w:p w14:paraId="4ACFD2FE" w14:textId="77777777" w:rsidR="006D3281" w:rsidRDefault="00FF20DA" w:rsidP="00FF20DA">
      <w:pPr>
        <w:ind w:left="1200"/>
        <w:rPr>
          <w:bCs/>
        </w:rPr>
      </w:pPr>
      <w:r w:rsidRPr="00FF20DA">
        <w:rPr>
          <w:bCs/>
        </w:rPr>
        <w:t xml:space="preserve">The VA may cover tuition, fees, and required books and supplies as outlined in the student’s individualized rehabilitation </w:t>
      </w:r>
    </w:p>
    <w:p w14:paraId="66005D01" w14:textId="77777777" w:rsidR="006D3281" w:rsidRDefault="00FF20DA" w:rsidP="00FF20DA">
      <w:pPr>
        <w:ind w:left="1200"/>
        <w:rPr>
          <w:bCs/>
        </w:rPr>
      </w:pPr>
      <w:r w:rsidRPr="00FF20DA">
        <w:rPr>
          <w:bCs/>
        </w:rPr>
        <w:t xml:space="preserve">plan. Additional items, such as required equipment or tools (including computers), may be authorized </w:t>
      </w:r>
      <w:proofErr w:type="gramStart"/>
      <w:r w:rsidRPr="00FF20DA">
        <w:rPr>
          <w:bCs/>
        </w:rPr>
        <w:t>on</w:t>
      </w:r>
      <w:proofErr w:type="gramEnd"/>
      <w:r w:rsidRPr="00FF20DA">
        <w:rPr>
          <w:bCs/>
        </w:rPr>
        <w:t xml:space="preserve"> </w:t>
      </w:r>
      <w:proofErr w:type="gramStart"/>
      <w:r w:rsidRPr="00FF20DA">
        <w:rPr>
          <w:bCs/>
        </w:rPr>
        <w:t>a case</w:t>
      </w:r>
      <w:proofErr w:type="gramEnd"/>
      <w:r w:rsidRPr="00FF20DA">
        <w:rPr>
          <w:bCs/>
        </w:rPr>
        <w:t xml:space="preserve">-by-case </w:t>
      </w:r>
    </w:p>
    <w:p w14:paraId="7F21A23E" w14:textId="21DE3E15" w:rsidR="00FF20DA" w:rsidRPr="00FF20DA" w:rsidRDefault="00FF20DA" w:rsidP="00FF20DA">
      <w:pPr>
        <w:ind w:left="1200"/>
        <w:rPr>
          <w:bCs/>
        </w:rPr>
      </w:pPr>
      <w:r w:rsidRPr="00FF20DA">
        <w:rPr>
          <w:bCs/>
        </w:rPr>
        <w:t>basis.</w:t>
      </w:r>
    </w:p>
    <w:p w14:paraId="485A25ED" w14:textId="77777777" w:rsidR="00FF20DA" w:rsidRPr="00FF20DA" w:rsidRDefault="00FF20DA" w:rsidP="00FF20DA">
      <w:pPr>
        <w:ind w:left="1200"/>
        <w:rPr>
          <w:bCs/>
        </w:rPr>
      </w:pPr>
    </w:p>
    <w:p w14:paraId="456DC33F" w14:textId="77777777" w:rsidR="00FF20DA" w:rsidRPr="00FF20DA" w:rsidRDefault="00FF20DA" w:rsidP="00FF20DA">
      <w:pPr>
        <w:ind w:left="1200"/>
        <w:rPr>
          <w:bCs/>
        </w:rPr>
      </w:pPr>
      <w:r w:rsidRPr="00FF20DA">
        <w:rPr>
          <w:bCs/>
        </w:rPr>
        <w:t>Eligible students may also receive a monthly subsistence allowance, which is paid directly to the student.</w:t>
      </w:r>
    </w:p>
    <w:p w14:paraId="1EE83309" w14:textId="77777777" w:rsidR="00FF20DA" w:rsidRPr="00FF20DA" w:rsidRDefault="00FF20DA" w:rsidP="00FF20DA">
      <w:pPr>
        <w:ind w:left="1200"/>
        <w:rPr>
          <w:b/>
        </w:rPr>
      </w:pPr>
    </w:p>
    <w:p w14:paraId="484CE6A8" w14:textId="77777777" w:rsidR="00FF20DA" w:rsidRDefault="00FF20DA" w:rsidP="00FF20DA">
      <w:pPr>
        <w:ind w:left="1200"/>
        <w:rPr>
          <w:b/>
        </w:rPr>
      </w:pPr>
    </w:p>
    <w:p w14:paraId="49399312" w14:textId="5078C154" w:rsidR="00FF20DA" w:rsidRPr="00FF20DA" w:rsidRDefault="00FF20DA" w:rsidP="00FF20DA">
      <w:pPr>
        <w:ind w:left="1200"/>
        <w:rPr>
          <w:b/>
        </w:rPr>
      </w:pPr>
      <w:r w:rsidRPr="00FF20DA">
        <w:rPr>
          <w:b/>
        </w:rPr>
        <w:t>Montgomery GI Bill® (Chapter 30)</w:t>
      </w:r>
    </w:p>
    <w:p w14:paraId="1EC79323" w14:textId="77777777" w:rsidR="006D3281" w:rsidRDefault="00FF20DA" w:rsidP="00FF20DA">
      <w:pPr>
        <w:ind w:left="1200"/>
        <w:rPr>
          <w:bCs/>
        </w:rPr>
      </w:pPr>
      <w:r w:rsidRPr="00FF20DA">
        <w:rPr>
          <w:bCs/>
        </w:rPr>
        <w:t xml:space="preserve">VA education benefits under Chapter 30 are paid directly to the student. Students are responsible for making </w:t>
      </w:r>
    </w:p>
    <w:p w14:paraId="4C2E4269" w14:textId="77777777" w:rsidR="006D3281" w:rsidRDefault="00FF20DA" w:rsidP="00FF20DA">
      <w:pPr>
        <w:ind w:left="1200"/>
        <w:rPr>
          <w:bCs/>
        </w:rPr>
      </w:pPr>
      <w:r w:rsidRPr="00FF20DA">
        <w:rPr>
          <w:bCs/>
        </w:rPr>
        <w:t xml:space="preserve">arrangements with Student Financial Services to cover tuition and fees, which may include applying for financial aid </w:t>
      </w:r>
    </w:p>
    <w:p w14:paraId="6DBA2596" w14:textId="69646973" w:rsidR="00FF20DA" w:rsidRPr="00FF20DA" w:rsidRDefault="00FF20DA" w:rsidP="00FF20DA">
      <w:pPr>
        <w:ind w:left="1200"/>
        <w:rPr>
          <w:bCs/>
        </w:rPr>
      </w:pPr>
      <w:r w:rsidRPr="00FF20DA">
        <w:rPr>
          <w:bCs/>
        </w:rPr>
        <w:t>or establishing a payment plan.</w:t>
      </w:r>
    </w:p>
    <w:p w14:paraId="1940D718" w14:textId="77777777" w:rsidR="00FF20DA" w:rsidRPr="00FF20DA" w:rsidRDefault="00FF20DA" w:rsidP="00FF20DA">
      <w:pPr>
        <w:ind w:left="1200"/>
        <w:rPr>
          <w:b/>
        </w:rPr>
      </w:pPr>
    </w:p>
    <w:p w14:paraId="678860E6" w14:textId="77777777" w:rsidR="00FF20DA" w:rsidRPr="00FF20DA" w:rsidRDefault="00FF20DA" w:rsidP="00FF20DA">
      <w:pPr>
        <w:ind w:left="1200"/>
        <w:rPr>
          <w:bCs/>
        </w:rPr>
      </w:pPr>
      <w:r w:rsidRPr="00FF20DA">
        <w:rPr>
          <w:bCs/>
        </w:rPr>
        <w:t>Students are required to verify their enrollment on the last day of each month through the VA’s W.A.V.E. system at:</w:t>
      </w:r>
    </w:p>
    <w:p w14:paraId="1D50BE52" w14:textId="2866C988" w:rsidR="00FF20DA" w:rsidRPr="00FF20DA" w:rsidRDefault="00FF20DA" w:rsidP="00FF20DA">
      <w:pPr>
        <w:ind w:left="1200"/>
        <w:rPr>
          <w:bCs/>
        </w:rPr>
      </w:pPr>
      <w:hyperlink r:id="rId10" w:history="1">
        <w:r w:rsidRPr="00131A7A">
          <w:rPr>
            <w:rStyle w:val="Hyperlink"/>
            <w:bCs/>
          </w:rPr>
          <w:t>https://gibill.va.gov/wave/</w:t>
        </w:r>
      </w:hyperlink>
      <w:r>
        <w:rPr>
          <w:bCs/>
        </w:rPr>
        <w:t xml:space="preserve">  </w:t>
      </w:r>
      <w:r w:rsidRPr="00FF20DA">
        <w:rPr>
          <w:bCs/>
        </w:rPr>
        <w:t>or by calling 1-888-442-4551.</w:t>
      </w:r>
    </w:p>
    <w:p w14:paraId="3DA1FE9F" w14:textId="77777777" w:rsidR="00FF20DA" w:rsidRPr="00FF20DA" w:rsidRDefault="00FF20DA" w:rsidP="00FF20DA">
      <w:pPr>
        <w:ind w:left="1200"/>
        <w:rPr>
          <w:b/>
        </w:rPr>
      </w:pPr>
    </w:p>
    <w:p w14:paraId="3174FF5C" w14:textId="75B1E20B" w:rsidR="00FF20DA" w:rsidRPr="00FF20DA" w:rsidRDefault="00FF20DA" w:rsidP="00FF20DA">
      <w:pPr>
        <w:ind w:left="1200"/>
        <w:rPr>
          <w:b/>
        </w:rPr>
      </w:pPr>
      <w:r w:rsidRPr="00FF20DA">
        <w:rPr>
          <w:b/>
        </w:rPr>
        <w:t>Survivors’ and Dependents’ Educational Assistance (DEA) – Chapter 35</w:t>
      </w:r>
    </w:p>
    <w:p w14:paraId="5A32B6C2" w14:textId="77777777" w:rsidR="00FF20DA" w:rsidRPr="00FF20DA" w:rsidRDefault="00FF20DA" w:rsidP="00FF20DA">
      <w:pPr>
        <w:ind w:left="1200"/>
        <w:rPr>
          <w:bCs/>
        </w:rPr>
      </w:pPr>
      <w:r w:rsidRPr="00FF20DA">
        <w:rPr>
          <w:bCs/>
        </w:rPr>
        <w:t>Chapter 35 benefits are available to eligible spouses and dependents of veterans or service members.</w:t>
      </w:r>
    </w:p>
    <w:p w14:paraId="669A104F" w14:textId="77777777" w:rsidR="00FF20DA" w:rsidRPr="00FF20DA" w:rsidRDefault="00FF20DA" w:rsidP="00FF20DA">
      <w:pPr>
        <w:ind w:left="1200"/>
        <w:rPr>
          <w:bCs/>
        </w:rPr>
      </w:pPr>
    </w:p>
    <w:p w14:paraId="65E43D8E" w14:textId="77777777" w:rsidR="006D3281" w:rsidRDefault="00FF20DA" w:rsidP="00FF20DA">
      <w:pPr>
        <w:ind w:left="1200"/>
        <w:rPr>
          <w:bCs/>
        </w:rPr>
      </w:pPr>
      <w:r w:rsidRPr="00FF20DA">
        <w:rPr>
          <w:bCs/>
        </w:rPr>
        <w:t xml:space="preserve">Benefits are paid directly to the student by the VA. Students are responsible for arranging payment of tuition and </w:t>
      </w:r>
    </w:p>
    <w:p w14:paraId="3F708CC0" w14:textId="25B6839F" w:rsidR="00FF20DA" w:rsidRPr="00FF20DA" w:rsidRDefault="00FF20DA" w:rsidP="00FF20DA">
      <w:pPr>
        <w:ind w:left="1200"/>
        <w:rPr>
          <w:bCs/>
        </w:rPr>
      </w:pPr>
      <w:r w:rsidRPr="00FF20DA">
        <w:rPr>
          <w:bCs/>
        </w:rPr>
        <w:t>fees with Student Financial Services.</w:t>
      </w:r>
    </w:p>
    <w:p w14:paraId="5BD48AB9" w14:textId="77777777" w:rsidR="00FF20DA" w:rsidRPr="00FF20DA" w:rsidRDefault="00FF20DA" w:rsidP="00FF20DA">
      <w:pPr>
        <w:ind w:left="1200"/>
        <w:rPr>
          <w:bCs/>
        </w:rPr>
      </w:pPr>
    </w:p>
    <w:p w14:paraId="03DAC768" w14:textId="77777777" w:rsidR="00FF20DA" w:rsidRPr="00FF20DA" w:rsidRDefault="00FF20DA" w:rsidP="00FF20DA">
      <w:pPr>
        <w:ind w:left="1200"/>
        <w:rPr>
          <w:bCs/>
        </w:rPr>
      </w:pPr>
      <w:r w:rsidRPr="00FF20DA">
        <w:rPr>
          <w:bCs/>
        </w:rPr>
        <w:t>Students receiving Chapter 35 benefits must verify enrollment monthly by calling the VA at 1-888-442-4551.</w:t>
      </w:r>
    </w:p>
    <w:p w14:paraId="7B209F58" w14:textId="77777777" w:rsidR="00FF20DA" w:rsidRPr="00FF20DA" w:rsidRDefault="00FF20DA" w:rsidP="00FF20DA">
      <w:pPr>
        <w:ind w:left="1200"/>
        <w:rPr>
          <w:b/>
        </w:rPr>
      </w:pPr>
    </w:p>
    <w:p w14:paraId="642DCEA3" w14:textId="6F0F7FD0" w:rsidR="00FF20DA" w:rsidRPr="00FF20DA" w:rsidRDefault="00FF20DA" w:rsidP="00FF20DA">
      <w:pPr>
        <w:ind w:left="1200"/>
        <w:rPr>
          <w:b/>
        </w:rPr>
      </w:pPr>
      <w:r w:rsidRPr="00FF20DA">
        <w:rPr>
          <w:b/>
        </w:rPr>
        <w:t>Tuition Assistance (TA)</w:t>
      </w:r>
    </w:p>
    <w:p w14:paraId="0FBF3A12" w14:textId="77777777" w:rsidR="006D3281" w:rsidRDefault="00FF20DA" w:rsidP="00FF20DA">
      <w:pPr>
        <w:ind w:left="1200"/>
        <w:rPr>
          <w:bCs/>
        </w:rPr>
      </w:pPr>
      <w:r w:rsidRPr="00FF20DA">
        <w:rPr>
          <w:bCs/>
        </w:rPr>
        <w:t xml:space="preserve">Tuition Assistance (TA) is a Department of Defense (DoD) program that provides financial support for voluntary, </w:t>
      </w:r>
    </w:p>
    <w:p w14:paraId="2FF8FCAB" w14:textId="001A65C7" w:rsidR="00FF20DA" w:rsidRPr="00FF20DA" w:rsidRDefault="00FF20DA" w:rsidP="00FF20DA">
      <w:pPr>
        <w:ind w:left="1200"/>
        <w:rPr>
          <w:bCs/>
        </w:rPr>
      </w:pPr>
      <w:r w:rsidRPr="00FF20DA">
        <w:rPr>
          <w:bCs/>
        </w:rPr>
        <w:t>off-duty education and is paid directly to the institution.</w:t>
      </w:r>
    </w:p>
    <w:p w14:paraId="7E01E849" w14:textId="77777777" w:rsidR="00FF20DA" w:rsidRPr="00FF20DA" w:rsidRDefault="00FF20DA" w:rsidP="00FF20DA">
      <w:pPr>
        <w:ind w:left="1200"/>
        <w:rPr>
          <w:bCs/>
        </w:rPr>
      </w:pPr>
    </w:p>
    <w:p w14:paraId="087B401C" w14:textId="77777777" w:rsidR="006D3281" w:rsidRDefault="00FF20DA" w:rsidP="00FF20DA">
      <w:pPr>
        <w:ind w:left="1200"/>
        <w:rPr>
          <w:bCs/>
        </w:rPr>
      </w:pPr>
      <w:r w:rsidRPr="00FF20DA">
        <w:rPr>
          <w:bCs/>
        </w:rPr>
        <w:t xml:space="preserve">The DoD has established a cap of $250 per semester credit hour, with a maximum annual benefit of $4,500 </w:t>
      </w:r>
    </w:p>
    <w:p w14:paraId="2A393341" w14:textId="36236F8D" w:rsidR="00FF20DA" w:rsidRPr="00FF20DA" w:rsidRDefault="00FF20DA" w:rsidP="00FF20DA">
      <w:pPr>
        <w:ind w:left="1200"/>
        <w:rPr>
          <w:bCs/>
        </w:rPr>
      </w:pPr>
      <w:r w:rsidRPr="00FF20DA">
        <w:rPr>
          <w:bCs/>
        </w:rPr>
        <w:t>per fiscal year. Individual branches of service may establish additional eligibility requirements and funding limits.</w:t>
      </w:r>
    </w:p>
    <w:p w14:paraId="6F700C78" w14:textId="77777777" w:rsidR="00FF20DA" w:rsidRPr="00FF20DA" w:rsidRDefault="00FF20DA" w:rsidP="00FF20DA">
      <w:pPr>
        <w:ind w:left="1200"/>
        <w:rPr>
          <w:bCs/>
        </w:rPr>
      </w:pPr>
    </w:p>
    <w:p w14:paraId="389B38DA" w14:textId="77777777" w:rsidR="00FF20DA" w:rsidRPr="00FF20DA" w:rsidRDefault="00FF20DA" w:rsidP="00FF20DA">
      <w:pPr>
        <w:ind w:left="1200"/>
        <w:rPr>
          <w:b/>
        </w:rPr>
      </w:pPr>
      <w:r w:rsidRPr="00FF20DA">
        <w:rPr>
          <w:bCs/>
        </w:rPr>
        <w:t>Students should consult their branch of service or education counselor for eligibility and application procedures.</w:t>
      </w:r>
    </w:p>
    <w:p w14:paraId="35E0D458" w14:textId="77777777" w:rsidR="00FF20DA" w:rsidRPr="00FF20DA" w:rsidRDefault="00FF20DA" w:rsidP="00FF20DA">
      <w:pPr>
        <w:ind w:left="1200"/>
        <w:rPr>
          <w:b/>
        </w:rPr>
      </w:pPr>
    </w:p>
    <w:p w14:paraId="2C173D42" w14:textId="5FDAB83F" w:rsidR="00FF20DA" w:rsidRPr="00FF20DA" w:rsidRDefault="00FF20DA" w:rsidP="00FF20DA">
      <w:pPr>
        <w:ind w:left="1200"/>
        <w:rPr>
          <w:b/>
        </w:rPr>
      </w:pPr>
      <w:r w:rsidRPr="00FF20DA">
        <w:rPr>
          <w:b/>
        </w:rPr>
        <w:t>Student Responsibilities</w:t>
      </w:r>
    </w:p>
    <w:p w14:paraId="17A2E131" w14:textId="4A915BB2" w:rsidR="00FF20DA" w:rsidRPr="00FF20DA" w:rsidRDefault="00FF20DA" w:rsidP="00FF20DA">
      <w:pPr>
        <w:pStyle w:val="ListParagraph"/>
        <w:numPr>
          <w:ilvl w:val="0"/>
          <w:numId w:val="3"/>
        </w:numPr>
        <w:rPr>
          <w:bCs/>
        </w:rPr>
      </w:pPr>
      <w:r w:rsidRPr="00FF20DA">
        <w:rPr>
          <w:bCs/>
        </w:rPr>
        <w:t>VA benefits may not cover all educational costs</w:t>
      </w:r>
    </w:p>
    <w:p w14:paraId="5EA5DC35" w14:textId="7B527FEF" w:rsidR="00FF20DA" w:rsidRPr="00FF20DA" w:rsidRDefault="00FF20DA" w:rsidP="00FF20DA">
      <w:pPr>
        <w:pStyle w:val="ListParagraph"/>
        <w:numPr>
          <w:ilvl w:val="0"/>
          <w:numId w:val="3"/>
        </w:numPr>
        <w:rPr>
          <w:bCs/>
        </w:rPr>
      </w:pPr>
      <w:r w:rsidRPr="00FF20DA">
        <w:rPr>
          <w:bCs/>
        </w:rPr>
        <w:t>Students are responsible for any remaining balance</w:t>
      </w:r>
    </w:p>
    <w:p w14:paraId="1BFDBB11" w14:textId="283FFFA9" w:rsidR="00FF20DA" w:rsidRPr="00FF20DA" w:rsidRDefault="00FF20DA" w:rsidP="00FF20DA">
      <w:pPr>
        <w:pStyle w:val="ListParagraph"/>
        <w:numPr>
          <w:ilvl w:val="0"/>
          <w:numId w:val="3"/>
        </w:numPr>
        <w:rPr>
          <w:bCs/>
        </w:rPr>
      </w:pPr>
      <w:r w:rsidRPr="00FF20DA">
        <w:rPr>
          <w:bCs/>
        </w:rPr>
        <w:t>Payment arrangements must be made with Student Financial Services</w:t>
      </w:r>
    </w:p>
    <w:p w14:paraId="6FFE3E89" w14:textId="1C862805" w:rsidR="00FF20DA" w:rsidRPr="00FF20DA" w:rsidRDefault="00FF20DA" w:rsidP="00FF20DA">
      <w:pPr>
        <w:pStyle w:val="ListParagraph"/>
        <w:numPr>
          <w:ilvl w:val="0"/>
          <w:numId w:val="3"/>
        </w:numPr>
        <w:rPr>
          <w:bCs/>
        </w:rPr>
      </w:pPr>
      <w:r w:rsidRPr="00FF20DA">
        <w:rPr>
          <w:bCs/>
        </w:rPr>
        <w:t>Monthly enrollment verification is required for applicable VA benefits</w:t>
      </w:r>
    </w:p>
    <w:p w14:paraId="07B1F2ED" w14:textId="09C892BA" w:rsidR="00FF20DA" w:rsidRPr="00FF20DA" w:rsidRDefault="00FF20DA" w:rsidP="00FF20DA">
      <w:pPr>
        <w:pStyle w:val="ListParagraph"/>
        <w:numPr>
          <w:ilvl w:val="0"/>
          <w:numId w:val="3"/>
        </w:numPr>
        <w:rPr>
          <w:bCs/>
        </w:rPr>
      </w:pPr>
      <w:r w:rsidRPr="00FF20DA">
        <w:rPr>
          <w:bCs/>
        </w:rPr>
        <w:t>Eligibility and benefit amounts are determined by the U.S. Department of Veterans Affairs</w:t>
      </w:r>
    </w:p>
    <w:p w14:paraId="50C129F7" w14:textId="77777777" w:rsidR="00FF20DA" w:rsidRPr="00FF20DA" w:rsidRDefault="00FF20DA" w:rsidP="00FF20DA">
      <w:pPr>
        <w:ind w:left="1200"/>
        <w:rPr>
          <w:b/>
        </w:rPr>
      </w:pPr>
    </w:p>
    <w:p w14:paraId="4DB9D22E" w14:textId="01FE3FF7" w:rsidR="00FF20DA" w:rsidRPr="00FF20DA" w:rsidRDefault="00FF20DA" w:rsidP="00FF20DA">
      <w:pPr>
        <w:ind w:left="1200"/>
        <w:rPr>
          <w:b/>
        </w:rPr>
      </w:pPr>
      <w:r w:rsidRPr="00FF20DA">
        <w:rPr>
          <w:b/>
        </w:rPr>
        <w:t>Important Information</w:t>
      </w:r>
    </w:p>
    <w:p w14:paraId="4677439E" w14:textId="77777777" w:rsidR="00FF20DA" w:rsidRPr="00FF20DA" w:rsidRDefault="00FF20DA" w:rsidP="00FF20DA">
      <w:pPr>
        <w:ind w:left="1200"/>
        <w:rPr>
          <w:bCs/>
        </w:rPr>
      </w:pPr>
      <w:r w:rsidRPr="00FF20DA">
        <w:rPr>
          <w:bCs/>
        </w:rPr>
        <w:t>VA education benefit rates are subject to change. For the most current information, please visit:</w:t>
      </w:r>
    </w:p>
    <w:p w14:paraId="6869D10C" w14:textId="67968A6A" w:rsidR="00FF20DA" w:rsidRPr="00FF20DA" w:rsidRDefault="00FF20DA" w:rsidP="00FF20DA">
      <w:pPr>
        <w:ind w:left="1200"/>
        <w:rPr>
          <w:bCs/>
        </w:rPr>
      </w:pPr>
      <w:hyperlink r:id="rId11" w:history="1">
        <w:r w:rsidRPr="00131A7A">
          <w:rPr>
            <w:rStyle w:val="Hyperlink"/>
            <w:bCs/>
          </w:rPr>
          <w:t>https://www.va.gov/education/benefit-rates/</w:t>
        </w:r>
      </w:hyperlink>
      <w:r>
        <w:rPr>
          <w:bCs/>
        </w:rPr>
        <w:t xml:space="preserve"> </w:t>
      </w:r>
    </w:p>
    <w:p w14:paraId="3E85B298" w14:textId="77777777" w:rsidR="00FF20DA" w:rsidRPr="00FF20DA" w:rsidRDefault="00FF20DA" w:rsidP="00FF20DA">
      <w:pPr>
        <w:ind w:left="1200"/>
        <w:rPr>
          <w:bCs/>
        </w:rPr>
      </w:pPr>
    </w:p>
    <w:p w14:paraId="20FA2B4F" w14:textId="096BDABE" w:rsidR="00BB36D0" w:rsidRDefault="00FF20DA" w:rsidP="00FF20DA">
      <w:pPr>
        <w:ind w:left="1200"/>
      </w:pPr>
      <w:r w:rsidRPr="00FF20DA">
        <w:rPr>
          <w:bCs/>
        </w:rPr>
        <w:t>For questions regarding your benefits, please contact the VA directly or speak with your school’s certifying official.</w:t>
      </w:r>
      <w:r w:rsidR="009E3541">
        <w:t xml:space="preserve"> </w:t>
      </w:r>
    </w:p>
    <w:p w14:paraId="1BB5DEF1" w14:textId="77777777" w:rsidR="000D268D" w:rsidRDefault="000D268D" w:rsidP="000D268D">
      <w:pPr>
        <w:spacing w:before="16"/>
        <w:ind w:left="1920" w:right="1555"/>
      </w:pPr>
    </w:p>
    <w:p w14:paraId="0F5AA0A5" w14:textId="77777777" w:rsidR="00BB36D0" w:rsidRDefault="00BB36D0">
      <w:pPr>
        <w:pStyle w:val="BodyText"/>
        <w:spacing w:before="1"/>
        <w:rPr>
          <w:sz w:val="35"/>
        </w:rPr>
      </w:pPr>
    </w:p>
    <w:p w14:paraId="22D19CB4" w14:textId="62D0EA40" w:rsidR="00BB36D0" w:rsidRDefault="001C7947">
      <w:pPr>
        <w:pStyle w:val="Heading1"/>
        <w:ind w:left="1199"/>
      </w:pPr>
      <w:r>
        <w:t>Important Financial Information</w:t>
      </w:r>
    </w:p>
    <w:p w14:paraId="2A616555" w14:textId="4A368385" w:rsidR="001C7947" w:rsidRDefault="001C7947" w:rsidP="001C7947">
      <w:pPr>
        <w:tabs>
          <w:tab w:val="left" w:pos="1919"/>
          <w:tab w:val="left" w:pos="1920"/>
        </w:tabs>
      </w:pPr>
    </w:p>
    <w:p w14:paraId="757934E8" w14:textId="77777777" w:rsidR="001C7947" w:rsidRDefault="001C7947" w:rsidP="001C7947">
      <w:pPr>
        <w:pStyle w:val="ListParagraph"/>
        <w:numPr>
          <w:ilvl w:val="0"/>
          <w:numId w:val="3"/>
        </w:numPr>
        <w:tabs>
          <w:tab w:val="left" w:pos="1919"/>
          <w:tab w:val="left" w:pos="1920"/>
        </w:tabs>
      </w:pPr>
      <w:r>
        <w:t>VA education benefits are based on your certified enrollment and attendance.</w:t>
      </w:r>
    </w:p>
    <w:p w14:paraId="45EFAFFA" w14:textId="77777777" w:rsidR="001C7947" w:rsidRDefault="001C7947" w:rsidP="001C7947">
      <w:pPr>
        <w:pStyle w:val="ListParagraph"/>
        <w:numPr>
          <w:ilvl w:val="0"/>
          <w:numId w:val="3"/>
        </w:numPr>
        <w:tabs>
          <w:tab w:val="left" w:pos="1919"/>
          <w:tab w:val="left" w:pos="1920"/>
        </w:tabs>
      </w:pPr>
      <w:r>
        <w:t>Enrollment is reported to the VA after you begin attending classes.</w:t>
      </w:r>
    </w:p>
    <w:p w14:paraId="173EE1DD" w14:textId="77777777" w:rsidR="001C7947" w:rsidRDefault="001C7947" w:rsidP="001C7947">
      <w:pPr>
        <w:pStyle w:val="ListParagraph"/>
        <w:numPr>
          <w:ilvl w:val="0"/>
          <w:numId w:val="3"/>
        </w:numPr>
        <w:tabs>
          <w:tab w:val="left" w:pos="1919"/>
          <w:tab w:val="left" w:pos="1920"/>
        </w:tabs>
      </w:pPr>
      <w:r>
        <w:t>VA payments are not immediate and may take several weeks to process after certification.</w:t>
      </w:r>
    </w:p>
    <w:p w14:paraId="5A7CD544" w14:textId="77777777" w:rsidR="006D3281" w:rsidRDefault="001C7947" w:rsidP="001C7947">
      <w:pPr>
        <w:pStyle w:val="ListParagraph"/>
        <w:numPr>
          <w:ilvl w:val="0"/>
          <w:numId w:val="3"/>
        </w:numPr>
        <w:tabs>
          <w:tab w:val="left" w:pos="1919"/>
          <w:tab w:val="left" w:pos="1920"/>
        </w:tabs>
      </w:pPr>
      <w:r>
        <w:lastRenderedPageBreak/>
        <w:t xml:space="preserve">Students are responsible for any tuition and fees not covered by VA benefits. Financial aid, </w:t>
      </w:r>
    </w:p>
    <w:p w14:paraId="626B9F2B" w14:textId="7B572D96" w:rsidR="001C7947" w:rsidRDefault="001C7947" w:rsidP="001C7947">
      <w:pPr>
        <w:pStyle w:val="ListParagraph"/>
        <w:numPr>
          <w:ilvl w:val="0"/>
          <w:numId w:val="3"/>
        </w:numPr>
        <w:tabs>
          <w:tab w:val="left" w:pos="1919"/>
          <w:tab w:val="left" w:pos="1920"/>
        </w:tabs>
      </w:pPr>
      <w:r>
        <w:t>including Pell Grants or loans (if applicable), may be used to assist with remaining balances.</w:t>
      </w:r>
    </w:p>
    <w:p w14:paraId="01B5DD57" w14:textId="77777777" w:rsidR="006D3281" w:rsidRDefault="001C7947" w:rsidP="001C7947">
      <w:pPr>
        <w:pStyle w:val="ListParagraph"/>
        <w:numPr>
          <w:ilvl w:val="0"/>
          <w:numId w:val="3"/>
        </w:numPr>
        <w:tabs>
          <w:tab w:val="left" w:pos="1919"/>
          <w:tab w:val="left" w:pos="1920"/>
        </w:tabs>
      </w:pPr>
      <w:r>
        <w:t xml:space="preserve">Monthly Housing Allowance (MHA) is only paid for periods of active enrollment and may be impacted by </w:t>
      </w:r>
    </w:p>
    <w:p w14:paraId="55C62430" w14:textId="020E82A0" w:rsidR="001C7947" w:rsidRDefault="001C7947" w:rsidP="001C7947">
      <w:pPr>
        <w:pStyle w:val="ListParagraph"/>
        <w:numPr>
          <w:ilvl w:val="0"/>
          <w:numId w:val="3"/>
        </w:numPr>
        <w:tabs>
          <w:tab w:val="left" w:pos="1919"/>
          <w:tab w:val="left" w:pos="1920"/>
        </w:tabs>
      </w:pPr>
      <w:r>
        <w:t>breaks in attendance, including scheduled breaks or leaves of absence.</w:t>
      </w:r>
    </w:p>
    <w:p w14:paraId="43DB82C4" w14:textId="77777777" w:rsidR="006D3281" w:rsidRDefault="001C7947" w:rsidP="001C7947">
      <w:pPr>
        <w:pStyle w:val="ListParagraph"/>
        <w:numPr>
          <w:ilvl w:val="0"/>
          <w:numId w:val="3"/>
        </w:numPr>
        <w:tabs>
          <w:tab w:val="left" w:pos="1919"/>
          <w:tab w:val="left" w:pos="1920"/>
        </w:tabs>
      </w:pPr>
      <w:r>
        <w:t xml:space="preserve">For questions regarding your VA benefits or payment status, please contact the VA at 1-888-442-4551 </w:t>
      </w:r>
    </w:p>
    <w:p w14:paraId="2D673109" w14:textId="38F90257" w:rsidR="001C7947" w:rsidRDefault="001C7947" w:rsidP="001C7947">
      <w:pPr>
        <w:pStyle w:val="ListParagraph"/>
        <w:numPr>
          <w:ilvl w:val="0"/>
          <w:numId w:val="3"/>
        </w:numPr>
        <w:tabs>
          <w:tab w:val="left" w:pos="1919"/>
          <w:tab w:val="left" w:pos="1920"/>
        </w:tabs>
      </w:pPr>
      <w:r>
        <w:t>or visit www.va.gov</w:t>
      </w:r>
    </w:p>
    <w:p w14:paraId="6E0C8EB4" w14:textId="77777777" w:rsidR="001C7947" w:rsidRDefault="001C7947" w:rsidP="001C7947">
      <w:pPr>
        <w:pStyle w:val="ListParagraph"/>
        <w:numPr>
          <w:ilvl w:val="0"/>
          <w:numId w:val="3"/>
        </w:numPr>
        <w:tabs>
          <w:tab w:val="left" w:pos="1919"/>
          <w:tab w:val="left" w:pos="1920"/>
        </w:tabs>
      </w:pPr>
      <w:r>
        <w:t>For assistance at the institution, please contact:</w:t>
      </w:r>
    </w:p>
    <w:p w14:paraId="72CB9031" w14:textId="77777777" w:rsidR="001C7947" w:rsidRDefault="001C7947" w:rsidP="001C7947">
      <w:pPr>
        <w:pStyle w:val="ListParagraph"/>
        <w:numPr>
          <w:ilvl w:val="0"/>
          <w:numId w:val="3"/>
        </w:numPr>
        <w:tabs>
          <w:tab w:val="left" w:pos="1919"/>
          <w:tab w:val="left" w:pos="1920"/>
        </w:tabs>
      </w:pPr>
      <w:r>
        <w:t>Kim Lujan, VA Certifying Official – (915) 760-8174 | klujan@westerntech.edu</w:t>
      </w:r>
    </w:p>
    <w:p w14:paraId="06678AEF" w14:textId="77777777" w:rsidR="001C7947" w:rsidRDefault="001C7947" w:rsidP="001C7947">
      <w:pPr>
        <w:pStyle w:val="ListParagraph"/>
        <w:numPr>
          <w:ilvl w:val="0"/>
          <w:numId w:val="3"/>
        </w:numPr>
        <w:tabs>
          <w:tab w:val="left" w:pos="1919"/>
          <w:tab w:val="left" w:pos="1920"/>
        </w:tabs>
      </w:pPr>
      <w:r>
        <w:t>Laura Meza, VA Certifying Official – (915) 760-8107 | lmeza@westerntech.edu</w:t>
      </w:r>
    </w:p>
    <w:p w14:paraId="786DC60D" w14:textId="0530C9AD" w:rsidR="00BB36D0" w:rsidRDefault="001C7947" w:rsidP="00BA0C69">
      <w:pPr>
        <w:pStyle w:val="ListParagraph"/>
        <w:numPr>
          <w:ilvl w:val="0"/>
          <w:numId w:val="3"/>
        </w:numPr>
        <w:tabs>
          <w:tab w:val="left" w:pos="1919"/>
          <w:tab w:val="left" w:pos="1920"/>
        </w:tabs>
      </w:pPr>
      <w:r>
        <w:t>Chrystie Rivera, Director of Student Financial Services – (915) 760-8106 | crivera@westerntech.edu</w:t>
      </w:r>
      <w:r w:rsidR="00793BD0">
        <w:t xml:space="preserve"> </w:t>
      </w:r>
    </w:p>
    <w:p w14:paraId="3107267C" w14:textId="77777777" w:rsidR="006D3281" w:rsidRDefault="006D3281">
      <w:pPr>
        <w:pStyle w:val="Heading1"/>
        <w:ind w:left="1549"/>
      </w:pPr>
    </w:p>
    <w:p w14:paraId="3EE94A07" w14:textId="77777777" w:rsidR="006D3281" w:rsidRDefault="006D3281">
      <w:pPr>
        <w:pStyle w:val="Heading1"/>
        <w:ind w:left="1549"/>
      </w:pPr>
    </w:p>
    <w:p w14:paraId="53788789" w14:textId="77777777" w:rsidR="006D3281" w:rsidRDefault="006D3281">
      <w:pPr>
        <w:pStyle w:val="Heading1"/>
        <w:ind w:left="1549"/>
      </w:pPr>
    </w:p>
    <w:p w14:paraId="29AF6612" w14:textId="77777777" w:rsidR="006D3281" w:rsidRDefault="006D3281">
      <w:pPr>
        <w:pStyle w:val="Heading1"/>
        <w:ind w:left="1549"/>
      </w:pPr>
    </w:p>
    <w:p w14:paraId="001845DA" w14:textId="77777777" w:rsidR="006D3281" w:rsidRDefault="006D3281" w:rsidP="006D3281">
      <w:pPr>
        <w:pStyle w:val="Heading1"/>
        <w:ind w:left="1549"/>
      </w:pPr>
      <w:r>
        <w:t>Billing of Tuition and Fees</w:t>
      </w:r>
    </w:p>
    <w:p w14:paraId="11BE23B7" w14:textId="77777777" w:rsidR="006D3281" w:rsidRDefault="006D3281" w:rsidP="006D3281">
      <w:pPr>
        <w:pStyle w:val="Heading1"/>
        <w:numPr>
          <w:ilvl w:val="0"/>
          <w:numId w:val="6"/>
        </w:numPr>
        <w:rPr>
          <w:b w:val="0"/>
          <w:bCs w:val="0"/>
        </w:rPr>
      </w:pPr>
      <w:r w:rsidRPr="006D3281">
        <w:rPr>
          <w:b w:val="0"/>
          <w:bCs w:val="0"/>
        </w:rPr>
        <w:t xml:space="preserve">Degree Programs: Tuition, books, supplies, and other applicable charges are billed in February (Spring), </w:t>
      </w:r>
    </w:p>
    <w:p w14:paraId="5984DAE8" w14:textId="77777777" w:rsidR="006D3281" w:rsidRDefault="006D3281" w:rsidP="006D3281">
      <w:pPr>
        <w:pStyle w:val="Heading1"/>
        <w:numPr>
          <w:ilvl w:val="0"/>
          <w:numId w:val="6"/>
        </w:numPr>
        <w:rPr>
          <w:b w:val="0"/>
          <w:bCs w:val="0"/>
        </w:rPr>
      </w:pPr>
      <w:r w:rsidRPr="006D3281">
        <w:rPr>
          <w:b w:val="0"/>
          <w:bCs w:val="0"/>
        </w:rPr>
        <w:t xml:space="preserve">June (Summer), and September (Fall). Tuition and fees are based on the number of semester credit hours (SCH) </w:t>
      </w:r>
    </w:p>
    <w:p w14:paraId="3E3C5DB0" w14:textId="466CDDC6" w:rsidR="006D3281" w:rsidRPr="006D3281" w:rsidRDefault="006D3281" w:rsidP="006D3281">
      <w:pPr>
        <w:pStyle w:val="Heading1"/>
        <w:ind w:left="1850"/>
        <w:rPr>
          <w:b w:val="0"/>
          <w:bCs w:val="0"/>
        </w:rPr>
      </w:pPr>
      <w:r w:rsidRPr="006D3281">
        <w:rPr>
          <w:b w:val="0"/>
          <w:bCs w:val="0"/>
        </w:rPr>
        <w:t>in which the student is enrolled, as well as any course-specific charges.</w:t>
      </w:r>
    </w:p>
    <w:p w14:paraId="124C58D7" w14:textId="77777777" w:rsidR="006D3281" w:rsidRDefault="006D3281" w:rsidP="006D3281">
      <w:pPr>
        <w:pStyle w:val="Heading1"/>
        <w:numPr>
          <w:ilvl w:val="0"/>
          <w:numId w:val="6"/>
        </w:numPr>
        <w:rPr>
          <w:b w:val="0"/>
          <w:bCs w:val="0"/>
        </w:rPr>
      </w:pPr>
      <w:r w:rsidRPr="006D3281">
        <w:rPr>
          <w:b w:val="0"/>
          <w:bCs w:val="0"/>
        </w:rPr>
        <w:t xml:space="preserve">Certification Programs: Tuition, books, supplies, and other applicable charges are billed at the beginning of the </w:t>
      </w:r>
    </w:p>
    <w:p w14:paraId="09DAAA50" w14:textId="77777777" w:rsidR="006D3281" w:rsidRDefault="006D3281" w:rsidP="006D3281">
      <w:pPr>
        <w:pStyle w:val="Heading1"/>
        <w:ind w:left="1850"/>
        <w:rPr>
          <w:b w:val="0"/>
          <w:bCs w:val="0"/>
        </w:rPr>
      </w:pPr>
      <w:r w:rsidRPr="006D3281">
        <w:rPr>
          <w:b w:val="0"/>
          <w:bCs w:val="0"/>
        </w:rPr>
        <w:t xml:space="preserve">program and subsequently every 15–17 weeks, or when the student has completed half of the semester credit </w:t>
      </w:r>
    </w:p>
    <w:p w14:paraId="2CE30A33" w14:textId="15F8EE4D" w:rsidR="006D3281" w:rsidRPr="006D3281" w:rsidRDefault="006D3281" w:rsidP="006D3281">
      <w:pPr>
        <w:pStyle w:val="Heading1"/>
        <w:ind w:left="1850"/>
        <w:rPr>
          <w:b w:val="0"/>
          <w:bCs w:val="0"/>
        </w:rPr>
      </w:pPr>
      <w:r w:rsidRPr="006D3281">
        <w:rPr>
          <w:b w:val="0"/>
          <w:bCs w:val="0"/>
        </w:rPr>
        <w:t>hours (SCH) and weeks in the academic year, whichever occurs first.</w:t>
      </w:r>
    </w:p>
    <w:p w14:paraId="1D0AFECD" w14:textId="77777777" w:rsidR="006D3281" w:rsidRPr="006D3281" w:rsidRDefault="006D3281" w:rsidP="006D3281">
      <w:pPr>
        <w:pStyle w:val="Heading1"/>
        <w:numPr>
          <w:ilvl w:val="0"/>
          <w:numId w:val="6"/>
        </w:numPr>
        <w:rPr>
          <w:b w:val="0"/>
          <w:bCs w:val="0"/>
        </w:rPr>
      </w:pPr>
      <w:r w:rsidRPr="006D3281">
        <w:rPr>
          <w:b w:val="0"/>
          <w:bCs w:val="0"/>
        </w:rPr>
        <w:t>Program Fees: Program fees, technology fees, and certification fees are billed at the start of the program.</w:t>
      </w:r>
    </w:p>
    <w:p w14:paraId="1D45E282" w14:textId="77777777" w:rsidR="006D3281" w:rsidRPr="006D3281" w:rsidRDefault="006D3281" w:rsidP="006D3281">
      <w:pPr>
        <w:pStyle w:val="Heading1"/>
        <w:numPr>
          <w:ilvl w:val="0"/>
          <w:numId w:val="6"/>
        </w:numPr>
        <w:spacing w:before="5"/>
        <w:rPr>
          <w:b w:val="0"/>
          <w:bCs w:val="0"/>
          <w:sz w:val="29"/>
        </w:rPr>
      </w:pPr>
      <w:r w:rsidRPr="006D3281">
        <w:rPr>
          <w:b w:val="0"/>
          <w:bCs w:val="0"/>
        </w:rPr>
        <w:t xml:space="preserve">Transportation Programs: Students enrolled in transportation programs will be billed for required toolkits in </w:t>
      </w:r>
    </w:p>
    <w:p w14:paraId="49BE0541" w14:textId="77777777" w:rsidR="006D3281" w:rsidRDefault="006D3281" w:rsidP="006D3281">
      <w:pPr>
        <w:pStyle w:val="Heading1"/>
        <w:spacing w:before="5"/>
        <w:ind w:left="1850"/>
        <w:rPr>
          <w:b w:val="0"/>
          <w:bCs w:val="0"/>
        </w:rPr>
      </w:pPr>
      <w:r w:rsidRPr="006D3281">
        <w:rPr>
          <w:b w:val="0"/>
          <w:bCs w:val="0"/>
        </w:rPr>
        <w:t xml:space="preserve">increments each semester while actively enrolled. Toolkit charges are 100% refundable if the student withdraws </w:t>
      </w:r>
    </w:p>
    <w:p w14:paraId="370F69E4" w14:textId="73DB93B2" w:rsidR="00BB36D0" w:rsidRPr="006D3281" w:rsidRDefault="006D3281" w:rsidP="006D3281">
      <w:pPr>
        <w:pStyle w:val="Heading1"/>
        <w:spacing w:before="5"/>
        <w:ind w:left="1850"/>
        <w:rPr>
          <w:b w:val="0"/>
          <w:bCs w:val="0"/>
          <w:sz w:val="29"/>
        </w:rPr>
      </w:pPr>
      <w:r w:rsidRPr="006D3281">
        <w:rPr>
          <w:b w:val="0"/>
          <w:bCs w:val="0"/>
        </w:rPr>
        <w:t>or is withdrawn prior to issuance. The student account must be paid in full before the toolkit is issued.</w:t>
      </w:r>
    </w:p>
    <w:p w14:paraId="39C16F25" w14:textId="77777777" w:rsidR="00BB36D0" w:rsidRDefault="00BB36D0">
      <w:pPr>
        <w:spacing w:line="256" w:lineRule="auto"/>
      </w:pPr>
    </w:p>
    <w:p w14:paraId="24BFB205" w14:textId="77777777" w:rsidR="006D3281" w:rsidRDefault="006D3281">
      <w:pPr>
        <w:spacing w:line="256" w:lineRule="auto"/>
      </w:pPr>
    </w:p>
    <w:p w14:paraId="58EC5CF9" w14:textId="77777777" w:rsidR="006D3281" w:rsidRPr="006D3281" w:rsidRDefault="006D3281" w:rsidP="006D3281">
      <w:pPr>
        <w:spacing w:line="256" w:lineRule="auto"/>
        <w:ind w:left="1440"/>
        <w:rPr>
          <w:b/>
          <w:bCs/>
        </w:rPr>
      </w:pPr>
      <w:r w:rsidRPr="006D3281">
        <w:rPr>
          <w:b/>
          <w:bCs/>
        </w:rPr>
        <w:t>Application of Financial Aid and VA Benefits</w:t>
      </w:r>
    </w:p>
    <w:p w14:paraId="7CBCCBFC" w14:textId="77777777" w:rsidR="006D3281" w:rsidRDefault="006D3281" w:rsidP="006D3281">
      <w:pPr>
        <w:pStyle w:val="ListParagraph"/>
        <w:numPr>
          <w:ilvl w:val="0"/>
          <w:numId w:val="7"/>
        </w:numPr>
        <w:spacing w:line="256" w:lineRule="auto"/>
      </w:pPr>
      <w:r>
        <w:t>If a student is eligible for federal financial aid, including Pell Grants or student loans, those funds may be applied</w:t>
      </w:r>
    </w:p>
    <w:p w14:paraId="7EB7B251" w14:textId="71EA6AC5" w:rsidR="006D3281" w:rsidRDefault="006D3281" w:rsidP="006D3281">
      <w:pPr>
        <w:pStyle w:val="ListParagraph"/>
        <w:spacing w:line="256" w:lineRule="auto"/>
        <w:ind w:left="1801" w:firstLine="0"/>
      </w:pPr>
      <w:r>
        <w:t>toward tuition and fees.</w:t>
      </w:r>
    </w:p>
    <w:p w14:paraId="6840C2E9" w14:textId="77777777" w:rsidR="006D3281" w:rsidRDefault="006D3281" w:rsidP="006D3281">
      <w:pPr>
        <w:pStyle w:val="ListParagraph"/>
        <w:numPr>
          <w:ilvl w:val="0"/>
          <w:numId w:val="7"/>
        </w:numPr>
        <w:spacing w:line="256" w:lineRule="auto"/>
      </w:pPr>
      <w:r>
        <w:t>VA education benefits are applied based on certification and may be received after institutional charges are billed.</w:t>
      </w:r>
    </w:p>
    <w:p w14:paraId="5EBB788E" w14:textId="77777777" w:rsidR="006D3281" w:rsidRDefault="006D3281" w:rsidP="006D3281">
      <w:pPr>
        <w:pStyle w:val="ListParagraph"/>
        <w:numPr>
          <w:ilvl w:val="0"/>
          <w:numId w:val="7"/>
        </w:numPr>
        <w:spacing w:line="256" w:lineRule="auto"/>
      </w:pPr>
      <w:r>
        <w:t xml:space="preserve">Once all payments, including VA benefits, are applied to the student account, any resulting credit balance will be </w:t>
      </w:r>
    </w:p>
    <w:p w14:paraId="5BE9D176" w14:textId="77777777" w:rsidR="006D3281" w:rsidRDefault="006D3281" w:rsidP="006D3281">
      <w:pPr>
        <w:pStyle w:val="ListParagraph"/>
        <w:spacing w:line="256" w:lineRule="auto"/>
        <w:ind w:left="1801" w:firstLine="0"/>
      </w:pPr>
      <w:r>
        <w:t xml:space="preserve">issued to the student in accordance with institutional policies. Students may contact the Student Accounts Office </w:t>
      </w:r>
    </w:p>
    <w:p w14:paraId="4B8B4B38" w14:textId="34158644" w:rsidR="00BB36D0" w:rsidRDefault="006D3281" w:rsidP="006D3281">
      <w:pPr>
        <w:pStyle w:val="ListParagraph"/>
        <w:spacing w:line="256" w:lineRule="auto"/>
        <w:ind w:left="1801" w:firstLine="0"/>
        <w:rPr>
          <w:sz w:val="20"/>
        </w:rPr>
      </w:pPr>
      <w:r>
        <w:t>for additional information regarding refunds.</w:t>
      </w:r>
    </w:p>
    <w:p w14:paraId="39D18580" w14:textId="77777777" w:rsidR="00BB36D0" w:rsidRDefault="00BB36D0">
      <w:pPr>
        <w:pStyle w:val="BodyText"/>
        <w:rPr>
          <w:sz w:val="20"/>
        </w:rPr>
      </w:pPr>
    </w:p>
    <w:p w14:paraId="35FB5764" w14:textId="77777777" w:rsidR="00BB36D0" w:rsidRDefault="00BB36D0">
      <w:pPr>
        <w:pStyle w:val="BodyText"/>
        <w:rPr>
          <w:sz w:val="20"/>
        </w:rPr>
      </w:pPr>
    </w:p>
    <w:p w14:paraId="70E52C06" w14:textId="77777777" w:rsidR="00BB36D0" w:rsidRDefault="00BB36D0">
      <w:pPr>
        <w:pStyle w:val="BodyText"/>
        <w:spacing w:before="5"/>
        <w:rPr>
          <w:sz w:val="21"/>
        </w:rPr>
      </w:pPr>
    </w:p>
    <w:p w14:paraId="1895E392" w14:textId="77777777" w:rsidR="002948F7" w:rsidRPr="002948F7" w:rsidRDefault="002948F7" w:rsidP="002948F7">
      <w:pPr>
        <w:tabs>
          <w:tab w:val="left" w:pos="1919"/>
          <w:tab w:val="left" w:pos="1920"/>
        </w:tabs>
        <w:ind w:left="1440" w:right="1520"/>
        <w:rPr>
          <w:b/>
          <w:bCs/>
        </w:rPr>
      </w:pPr>
      <w:r w:rsidRPr="002948F7">
        <w:rPr>
          <w:b/>
          <w:bCs/>
        </w:rPr>
        <w:t>VA Certification and Enrollment</w:t>
      </w:r>
    </w:p>
    <w:p w14:paraId="6EA91932" w14:textId="77777777" w:rsidR="002948F7" w:rsidRPr="002948F7" w:rsidRDefault="002948F7" w:rsidP="002948F7">
      <w:pPr>
        <w:tabs>
          <w:tab w:val="left" w:pos="1919"/>
          <w:tab w:val="left" w:pos="1920"/>
        </w:tabs>
        <w:ind w:left="1489" w:right="1520"/>
      </w:pPr>
      <w:r w:rsidRPr="002948F7">
        <w:t>Degree Programs:</w:t>
      </w:r>
    </w:p>
    <w:p w14:paraId="68388EF2" w14:textId="77777777" w:rsidR="002948F7" w:rsidRPr="002948F7" w:rsidRDefault="002948F7" w:rsidP="002948F7">
      <w:pPr>
        <w:tabs>
          <w:tab w:val="left" w:pos="1919"/>
          <w:tab w:val="left" w:pos="1920"/>
        </w:tabs>
        <w:ind w:left="1489" w:right="1520"/>
      </w:pPr>
      <w:r w:rsidRPr="002948F7">
        <w:t>Enrollment certifications are submitted to the VA in two segments (modules) per semester. For example, a 15-week semester is divided into two 7.5-week terms. As a result, VA payments may be issued in two separate installments during the semester.</w:t>
      </w:r>
    </w:p>
    <w:p w14:paraId="5CD0B673" w14:textId="77777777" w:rsidR="002948F7" w:rsidRPr="002948F7" w:rsidRDefault="002948F7" w:rsidP="002948F7">
      <w:pPr>
        <w:tabs>
          <w:tab w:val="left" w:pos="1919"/>
          <w:tab w:val="left" w:pos="1920"/>
        </w:tabs>
        <w:ind w:left="1489" w:right="1520"/>
      </w:pPr>
    </w:p>
    <w:p w14:paraId="4DF44021" w14:textId="77777777" w:rsidR="002948F7" w:rsidRPr="002948F7" w:rsidRDefault="002948F7" w:rsidP="002948F7">
      <w:pPr>
        <w:tabs>
          <w:tab w:val="left" w:pos="1919"/>
          <w:tab w:val="left" w:pos="1920"/>
        </w:tabs>
        <w:ind w:left="1489" w:right="1520"/>
      </w:pPr>
      <w:r w:rsidRPr="002948F7">
        <w:t>Certificate Programs:</w:t>
      </w:r>
    </w:p>
    <w:p w14:paraId="2E4D1079" w14:textId="77777777" w:rsidR="002948F7" w:rsidRPr="002948F7" w:rsidRDefault="002948F7" w:rsidP="002948F7">
      <w:pPr>
        <w:tabs>
          <w:tab w:val="left" w:pos="1919"/>
          <w:tab w:val="left" w:pos="1920"/>
        </w:tabs>
        <w:ind w:left="1489" w:right="1520"/>
      </w:pPr>
      <w:r w:rsidRPr="002948F7">
        <w:t>Enrollment is certified based on term dates. Certifications are submitted at the beginning of each term, typically every 15–17 weeks, or when a student completes half of the scheduled credit hours and weeks in the academic year, whichever occurs first.</w:t>
      </w:r>
    </w:p>
    <w:p w14:paraId="5D7DCDAB" w14:textId="77777777" w:rsidR="002948F7" w:rsidRPr="002948F7" w:rsidRDefault="002948F7" w:rsidP="002948F7">
      <w:pPr>
        <w:pStyle w:val="ListParagraph"/>
        <w:tabs>
          <w:tab w:val="left" w:pos="1919"/>
          <w:tab w:val="left" w:pos="1920"/>
        </w:tabs>
        <w:ind w:left="1850" w:right="1520" w:firstLine="0"/>
        <w:rPr>
          <w:b/>
          <w:bCs/>
        </w:rPr>
      </w:pPr>
    </w:p>
    <w:p w14:paraId="3E47FF8C" w14:textId="77777777" w:rsidR="002948F7" w:rsidRPr="002948F7" w:rsidRDefault="002948F7" w:rsidP="002948F7">
      <w:pPr>
        <w:tabs>
          <w:tab w:val="left" w:pos="1919"/>
          <w:tab w:val="left" w:pos="1920"/>
        </w:tabs>
        <w:ind w:left="1489" w:right="1520"/>
        <w:rPr>
          <w:b/>
          <w:bCs/>
        </w:rPr>
      </w:pPr>
      <w:r w:rsidRPr="002948F7">
        <w:rPr>
          <w:b/>
          <w:bCs/>
        </w:rPr>
        <w:t>VA Notification of Certification</w:t>
      </w:r>
    </w:p>
    <w:p w14:paraId="4C716BA7" w14:textId="77777777" w:rsidR="002948F7" w:rsidRPr="002948F7" w:rsidRDefault="002948F7" w:rsidP="002948F7">
      <w:pPr>
        <w:tabs>
          <w:tab w:val="left" w:pos="1919"/>
          <w:tab w:val="left" w:pos="1920"/>
        </w:tabs>
        <w:ind w:left="1489" w:right="1520"/>
      </w:pPr>
      <w:r w:rsidRPr="002948F7">
        <w:t>After enrollment is certified, students will receive a notification from the VA confirming that their enrollment information has been submitted.</w:t>
      </w:r>
    </w:p>
    <w:p w14:paraId="363BCC8C" w14:textId="77777777" w:rsidR="002948F7" w:rsidRPr="002948F7" w:rsidRDefault="002948F7" w:rsidP="002948F7">
      <w:pPr>
        <w:tabs>
          <w:tab w:val="left" w:pos="1919"/>
          <w:tab w:val="left" w:pos="1920"/>
        </w:tabs>
        <w:ind w:left="1489" w:right="1520"/>
      </w:pPr>
    </w:p>
    <w:p w14:paraId="2F22D966" w14:textId="77777777" w:rsidR="002948F7" w:rsidRPr="002948F7" w:rsidRDefault="002948F7" w:rsidP="002948F7">
      <w:pPr>
        <w:pStyle w:val="ListParagraph"/>
        <w:numPr>
          <w:ilvl w:val="0"/>
          <w:numId w:val="2"/>
        </w:numPr>
        <w:tabs>
          <w:tab w:val="left" w:pos="1919"/>
          <w:tab w:val="left" w:pos="1920"/>
        </w:tabs>
        <w:ind w:right="1520"/>
      </w:pPr>
      <w:r w:rsidRPr="002948F7">
        <w:t>Notifications are typically sent at the beginning of each semester for degree programs and approximately every three months for certificate programs.</w:t>
      </w:r>
    </w:p>
    <w:p w14:paraId="66FADCEB" w14:textId="77777777" w:rsidR="002948F7" w:rsidRPr="002948F7" w:rsidRDefault="002948F7" w:rsidP="002948F7">
      <w:pPr>
        <w:pStyle w:val="ListParagraph"/>
        <w:numPr>
          <w:ilvl w:val="0"/>
          <w:numId w:val="2"/>
        </w:numPr>
        <w:tabs>
          <w:tab w:val="left" w:pos="1919"/>
          <w:tab w:val="left" w:pos="1920"/>
        </w:tabs>
        <w:ind w:right="1520"/>
      </w:pPr>
      <w:r w:rsidRPr="002948F7">
        <w:t>Important: This notification confirms certification only and does not indicate that payment has been issued to the school.</w:t>
      </w:r>
    </w:p>
    <w:p w14:paraId="7BDC5CA1" w14:textId="77777777" w:rsidR="002948F7" w:rsidRDefault="002948F7" w:rsidP="002948F7">
      <w:pPr>
        <w:tabs>
          <w:tab w:val="left" w:pos="1919"/>
          <w:tab w:val="left" w:pos="1920"/>
        </w:tabs>
        <w:ind w:left="1489" w:right="1520"/>
        <w:rPr>
          <w:b/>
          <w:bCs/>
        </w:rPr>
      </w:pPr>
    </w:p>
    <w:p w14:paraId="0D2661B5" w14:textId="77777777" w:rsidR="002948F7" w:rsidRDefault="002948F7" w:rsidP="002948F7">
      <w:pPr>
        <w:tabs>
          <w:tab w:val="left" w:pos="1919"/>
          <w:tab w:val="left" w:pos="1920"/>
        </w:tabs>
        <w:ind w:left="1489" w:right="1520"/>
        <w:rPr>
          <w:b/>
          <w:bCs/>
        </w:rPr>
      </w:pPr>
    </w:p>
    <w:p w14:paraId="53BB5809" w14:textId="4AF43E5A" w:rsidR="002948F7" w:rsidRPr="002948F7" w:rsidRDefault="002948F7" w:rsidP="002948F7">
      <w:pPr>
        <w:tabs>
          <w:tab w:val="left" w:pos="1919"/>
          <w:tab w:val="left" w:pos="1920"/>
        </w:tabs>
        <w:ind w:left="1489" w:right="1520"/>
        <w:rPr>
          <w:b/>
          <w:bCs/>
        </w:rPr>
      </w:pPr>
      <w:r w:rsidRPr="002948F7">
        <w:rPr>
          <w:b/>
          <w:bCs/>
        </w:rPr>
        <w:t>Prior Credit Evaluation</w:t>
      </w:r>
    </w:p>
    <w:p w14:paraId="552D3213" w14:textId="77777777" w:rsidR="002948F7" w:rsidRPr="002948F7" w:rsidRDefault="002948F7" w:rsidP="002948F7">
      <w:pPr>
        <w:tabs>
          <w:tab w:val="left" w:pos="1919"/>
          <w:tab w:val="left" w:pos="1920"/>
        </w:tabs>
        <w:ind w:left="1489" w:right="1520"/>
      </w:pPr>
      <w:r w:rsidRPr="002948F7">
        <w:t>In accordance with federal regulations, the institution evaluates all prior education and training for students using VA benefits. Applicable credit will be applied toward the student’s current program.</w:t>
      </w:r>
    </w:p>
    <w:p w14:paraId="41E6F6D1" w14:textId="77777777" w:rsidR="002948F7" w:rsidRPr="002948F7" w:rsidRDefault="002948F7" w:rsidP="002948F7">
      <w:pPr>
        <w:tabs>
          <w:tab w:val="left" w:pos="1919"/>
          <w:tab w:val="left" w:pos="1920"/>
        </w:tabs>
        <w:ind w:left="1489" w:right="1520"/>
      </w:pPr>
    </w:p>
    <w:p w14:paraId="549789B0" w14:textId="77777777" w:rsidR="002948F7" w:rsidRPr="002948F7" w:rsidRDefault="002948F7" w:rsidP="002948F7">
      <w:pPr>
        <w:tabs>
          <w:tab w:val="left" w:pos="1919"/>
          <w:tab w:val="left" w:pos="1920"/>
        </w:tabs>
        <w:ind w:left="1489" w:right="1520"/>
      </w:pPr>
      <w:r w:rsidRPr="002948F7">
        <w:t>Students must submit official transcripts for all prior post-secondary education, including institutions where VA benefits were previously used. Military training may also be evaluated for credit.</w:t>
      </w:r>
    </w:p>
    <w:p w14:paraId="548A1601" w14:textId="77777777" w:rsidR="002948F7" w:rsidRPr="002948F7" w:rsidRDefault="002948F7" w:rsidP="002948F7">
      <w:pPr>
        <w:tabs>
          <w:tab w:val="left" w:pos="1919"/>
          <w:tab w:val="left" w:pos="1920"/>
        </w:tabs>
        <w:ind w:left="1489" w:right="1520"/>
      </w:pPr>
    </w:p>
    <w:p w14:paraId="1A03BC3A" w14:textId="3405EF54" w:rsidR="002948F7" w:rsidRPr="002948F7" w:rsidRDefault="002948F7" w:rsidP="002948F7">
      <w:pPr>
        <w:tabs>
          <w:tab w:val="left" w:pos="1919"/>
          <w:tab w:val="left" w:pos="1920"/>
        </w:tabs>
        <w:ind w:left="1489" w:right="1520"/>
      </w:pPr>
      <w:r w:rsidRPr="002948F7">
        <w:t>To request military transcripts, visit:</w:t>
      </w:r>
      <w:r>
        <w:t xml:space="preserve">  </w:t>
      </w:r>
      <w:hyperlink r:id="rId12" w:history="1">
        <w:r w:rsidRPr="00131A7A">
          <w:rPr>
            <w:rStyle w:val="Hyperlink"/>
          </w:rPr>
          <w:t>https://jst.doded.mil/jst/</w:t>
        </w:r>
      </w:hyperlink>
      <w:r>
        <w:t xml:space="preserve"> </w:t>
      </w:r>
    </w:p>
    <w:p w14:paraId="1C58CC59" w14:textId="77777777" w:rsidR="002948F7" w:rsidRPr="002948F7" w:rsidRDefault="002948F7" w:rsidP="002948F7">
      <w:pPr>
        <w:pStyle w:val="ListParagraph"/>
        <w:tabs>
          <w:tab w:val="left" w:pos="1919"/>
          <w:tab w:val="left" w:pos="1920"/>
        </w:tabs>
        <w:ind w:left="1850" w:right="1520" w:firstLine="0"/>
        <w:rPr>
          <w:b/>
          <w:bCs/>
        </w:rPr>
      </w:pPr>
    </w:p>
    <w:p w14:paraId="15A42C8E" w14:textId="77777777" w:rsidR="002948F7" w:rsidRPr="002948F7" w:rsidRDefault="002948F7" w:rsidP="002948F7">
      <w:pPr>
        <w:tabs>
          <w:tab w:val="left" w:pos="1919"/>
          <w:tab w:val="left" w:pos="1920"/>
        </w:tabs>
        <w:ind w:left="1489" w:right="1520"/>
        <w:rPr>
          <w:b/>
          <w:bCs/>
        </w:rPr>
      </w:pPr>
      <w:r w:rsidRPr="002948F7">
        <w:rPr>
          <w:b/>
          <w:bCs/>
        </w:rPr>
        <w:t>Credit Adjustments and Enrollment Status</w:t>
      </w:r>
    </w:p>
    <w:p w14:paraId="08D24991" w14:textId="77777777" w:rsidR="002948F7" w:rsidRPr="002948F7" w:rsidRDefault="002948F7" w:rsidP="002948F7">
      <w:pPr>
        <w:tabs>
          <w:tab w:val="left" w:pos="1919"/>
          <w:tab w:val="left" w:pos="1920"/>
        </w:tabs>
        <w:ind w:left="1489" w:right="1520"/>
      </w:pPr>
      <w:r w:rsidRPr="002948F7">
        <w:t>Full-time enrollment is typically based on 12 credit hours per semester. Students who are granted credit for prior coursework or exempted from courses will not be charged for those courses.</w:t>
      </w:r>
    </w:p>
    <w:p w14:paraId="065CE2E5" w14:textId="77777777" w:rsidR="002948F7" w:rsidRPr="002948F7" w:rsidRDefault="002948F7" w:rsidP="002948F7">
      <w:pPr>
        <w:tabs>
          <w:tab w:val="left" w:pos="1919"/>
          <w:tab w:val="left" w:pos="1920"/>
        </w:tabs>
        <w:ind w:left="1489" w:right="1520"/>
      </w:pPr>
    </w:p>
    <w:p w14:paraId="34792CE8" w14:textId="77777777" w:rsidR="002948F7" w:rsidRPr="002948F7" w:rsidRDefault="002948F7" w:rsidP="002948F7">
      <w:pPr>
        <w:tabs>
          <w:tab w:val="left" w:pos="1919"/>
          <w:tab w:val="left" w:pos="1920"/>
        </w:tabs>
        <w:ind w:left="1489" w:right="1520"/>
      </w:pPr>
      <w:r w:rsidRPr="002948F7">
        <w:t xml:space="preserve">Changes in enrollment status (e.g., dropping below full-time) may </w:t>
      </w:r>
      <w:proofErr w:type="gramStart"/>
      <w:r w:rsidRPr="002948F7">
        <w:t>impact</w:t>
      </w:r>
      <w:proofErr w:type="gramEnd"/>
      <w:r w:rsidRPr="002948F7">
        <w:t xml:space="preserve"> VA housing benefits. Students should consult with the VA Certifying Official for guidance.</w:t>
      </w:r>
    </w:p>
    <w:p w14:paraId="27BC7F39" w14:textId="77777777" w:rsidR="002948F7" w:rsidRPr="002948F7" w:rsidRDefault="002948F7" w:rsidP="002948F7">
      <w:pPr>
        <w:pStyle w:val="ListParagraph"/>
        <w:tabs>
          <w:tab w:val="left" w:pos="1919"/>
          <w:tab w:val="left" w:pos="1920"/>
        </w:tabs>
        <w:ind w:left="1850" w:right="1520" w:firstLine="0"/>
        <w:rPr>
          <w:b/>
          <w:bCs/>
        </w:rPr>
      </w:pPr>
    </w:p>
    <w:p w14:paraId="0569775E" w14:textId="77777777" w:rsidR="002948F7" w:rsidRPr="002948F7" w:rsidRDefault="002948F7" w:rsidP="002948F7">
      <w:pPr>
        <w:tabs>
          <w:tab w:val="left" w:pos="1919"/>
          <w:tab w:val="left" w:pos="1920"/>
        </w:tabs>
        <w:ind w:left="1489" w:right="1520"/>
        <w:rPr>
          <w:b/>
          <w:bCs/>
        </w:rPr>
      </w:pPr>
      <w:r w:rsidRPr="002948F7">
        <w:rPr>
          <w:b/>
          <w:bCs/>
        </w:rPr>
        <w:t>Student Responsibilities</w:t>
      </w:r>
    </w:p>
    <w:p w14:paraId="50CCFD69" w14:textId="77777777" w:rsidR="002948F7" w:rsidRPr="002948F7" w:rsidRDefault="002948F7" w:rsidP="002948F7">
      <w:pPr>
        <w:tabs>
          <w:tab w:val="left" w:pos="1919"/>
          <w:tab w:val="left" w:pos="1920"/>
        </w:tabs>
        <w:ind w:left="1489" w:right="1520"/>
      </w:pPr>
      <w:r w:rsidRPr="002948F7">
        <w:t>Students receiving VA benefits are responsible for the following:</w:t>
      </w:r>
    </w:p>
    <w:p w14:paraId="63229589" w14:textId="77777777" w:rsidR="002948F7" w:rsidRPr="002948F7" w:rsidRDefault="002948F7" w:rsidP="002948F7">
      <w:pPr>
        <w:tabs>
          <w:tab w:val="left" w:pos="1919"/>
          <w:tab w:val="left" w:pos="1920"/>
        </w:tabs>
        <w:ind w:left="1489" w:right="1520"/>
        <w:rPr>
          <w:b/>
          <w:bCs/>
        </w:rPr>
      </w:pPr>
    </w:p>
    <w:p w14:paraId="40CF944B" w14:textId="77777777" w:rsidR="002948F7" w:rsidRPr="002948F7" w:rsidRDefault="002948F7" w:rsidP="002948F7">
      <w:pPr>
        <w:pStyle w:val="ListParagraph"/>
        <w:numPr>
          <w:ilvl w:val="0"/>
          <w:numId w:val="8"/>
        </w:numPr>
        <w:tabs>
          <w:tab w:val="left" w:pos="1919"/>
          <w:tab w:val="left" w:pos="1920"/>
        </w:tabs>
        <w:ind w:right="1520"/>
      </w:pPr>
      <w:r w:rsidRPr="002948F7">
        <w:t>Submitting required documentation, including the Certificate of Eligibility and DD214 (if applicable), to initiate certification</w:t>
      </w:r>
    </w:p>
    <w:p w14:paraId="7678CDD2" w14:textId="77777777" w:rsidR="002948F7" w:rsidRPr="002948F7" w:rsidRDefault="002948F7" w:rsidP="002948F7">
      <w:pPr>
        <w:pStyle w:val="ListParagraph"/>
        <w:numPr>
          <w:ilvl w:val="0"/>
          <w:numId w:val="8"/>
        </w:numPr>
        <w:tabs>
          <w:tab w:val="left" w:pos="1919"/>
          <w:tab w:val="left" w:pos="1920"/>
        </w:tabs>
        <w:ind w:right="1520"/>
      </w:pPr>
      <w:r w:rsidRPr="002948F7">
        <w:t>Providing transcripts from all previously attended post-secondary institutions (unofficial transcripts may be accepted for initial review)</w:t>
      </w:r>
    </w:p>
    <w:p w14:paraId="137CE38F" w14:textId="77777777" w:rsidR="002948F7" w:rsidRPr="002948F7" w:rsidRDefault="002948F7" w:rsidP="002948F7">
      <w:pPr>
        <w:pStyle w:val="ListParagraph"/>
        <w:numPr>
          <w:ilvl w:val="0"/>
          <w:numId w:val="8"/>
        </w:numPr>
        <w:tabs>
          <w:tab w:val="left" w:pos="1919"/>
          <w:tab w:val="left" w:pos="1920"/>
        </w:tabs>
        <w:ind w:right="1520"/>
      </w:pPr>
      <w:r w:rsidRPr="002948F7">
        <w:t>Notifying the VA Certifying Official of any changes to personal information (e.g., name, email, phone number)</w:t>
      </w:r>
    </w:p>
    <w:p w14:paraId="39329893" w14:textId="77777777" w:rsidR="002948F7" w:rsidRPr="002948F7" w:rsidRDefault="002948F7" w:rsidP="002948F7">
      <w:pPr>
        <w:pStyle w:val="ListParagraph"/>
        <w:numPr>
          <w:ilvl w:val="0"/>
          <w:numId w:val="8"/>
        </w:numPr>
        <w:tabs>
          <w:tab w:val="left" w:pos="1919"/>
          <w:tab w:val="left" w:pos="1920"/>
        </w:tabs>
        <w:ind w:right="1520"/>
      </w:pPr>
      <w:r w:rsidRPr="002948F7">
        <w:t>Reporting any changes in enrollment, including program changes, course drops, or schedule adjustments</w:t>
      </w:r>
    </w:p>
    <w:p w14:paraId="65141F02" w14:textId="77777777" w:rsidR="002948F7" w:rsidRPr="002948F7" w:rsidRDefault="002948F7" w:rsidP="002948F7">
      <w:pPr>
        <w:pStyle w:val="ListParagraph"/>
        <w:numPr>
          <w:ilvl w:val="0"/>
          <w:numId w:val="8"/>
        </w:numPr>
        <w:tabs>
          <w:tab w:val="left" w:pos="1919"/>
          <w:tab w:val="left" w:pos="1920"/>
        </w:tabs>
        <w:ind w:right="1520"/>
      </w:pPr>
      <w:r w:rsidRPr="002948F7">
        <w:t>Understanding that failure to report changes may result in overpayments, which the student is responsible for repaying</w:t>
      </w:r>
    </w:p>
    <w:p w14:paraId="4FF6873D" w14:textId="77777777" w:rsidR="002948F7" w:rsidRPr="002948F7" w:rsidRDefault="002948F7" w:rsidP="002948F7">
      <w:pPr>
        <w:pStyle w:val="ListParagraph"/>
        <w:numPr>
          <w:ilvl w:val="0"/>
          <w:numId w:val="8"/>
        </w:numPr>
        <w:tabs>
          <w:tab w:val="left" w:pos="1919"/>
          <w:tab w:val="left" w:pos="1920"/>
        </w:tabs>
        <w:ind w:right="1520"/>
      </w:pPr>
      <w:r w:rsidRPr="002948F7">
        <w:t>Maintaining satisfactory academic progress, including a minimum 2.0 GPA</w:t>
      </w:r>
    </w:p>
    <w:p w14:paraId="3FAEFE23" w14:textId="77777777" w:rsidR="002948F7" w:rsidRPr="002948F7" w:rsidRDefault="002948F7" w:rsidP="002948F7">
      <w:pPr>
        <w:tabs>
          <w:tab w:val="left" w:pos="1919"/>
          <w:tab w:val="left" w:pos="1920"/>
        </w:tabs>
        <w:ind w:left="1489" w:right="1520"/>
        <w:rPr>
          <w:b/>
          <w:bCs/>
        </w:rPr>
      </w:pPr>
    </w:p>
    <w:p w14:paraId="1FD04811" w14:textId="77777777" w:rsidR="002948F7" w:rsidRDefault="002948F7" w:rsidP="002948F7">
      <w:pPr>
        <w:tabs>
          <w:tab w:val="left" w:pos="1919"/>
          <w:tab w:val="left" w:pos="1920"/>
        </w:tabs>
        <w:ind w:left="1489" w:right="1520"/>
      </w:pPr>
      <w:r w:rsidRPr="002948F7">
        <w:t>Failure to meet academic progress requirements may result in suspension of VA benefits. Benefits may be reinstated after the student successfully completes a term and meets the required GPA.</w:t>
      </w:r>
    </w:p>
    <w:p w14:paraId="2EDEF39F" w14:textId="77777777" w:rsidR="002948F7" w:rsidRDefault="002948F7" w:rsidP="002948F7">
      <w:pPr>
        <w:tabs>
          <w:tab w:val="left" w:pos="1919"/>
          <w:tab w:val="left" w:pos="1920"/>
        </w:tabs>
        <w:ind w:left="1489" w:right="1520"/>
      </w:pPr>
    </w:p>
    <w:p w14:paraId="18DB54AF" w14:textId="77777777" w:rsidR="002948F7" w:rsidRDefault="002948F7" w:rsidP="002948F7">
      <w:pPr>
        <w:tabs>
          <w:tab w:val="left" w:pos="1919"/>
          <w:tab w:val="left" w:pos="1920"/>
        </w:tabs>
        <w:ind w:left="1489" w:right="1520"/>
      </w:pPr>
    </w:p>
    <w:p w14:paraId="60F7FF16" w14:textId="77777777" w:rsidR="002948F7" w:rsidRDefault="002948F7" w:rsidP="002948F7">
      <w:pPr>
        <w:tabs>
          <w:tab w:val="left" w:pos="1919"/>
          <w:tab w:val="left" w:pos="1920"/>
        </w:tabs>
        <w:ind w:left="1489" w:right="1520"/>
      </w:pPr>
    </w:p>
    <w:p w14:paraId="51AA77BB" w14:textId="77777777" w:rsidR="002948F7" w:rsidRDefault="002948F7" w:rsidP="002948F7">
      <w:pPr>
        <w:tabs>
          <w:tab w:val="left" w:pos="1919"/>
          <w:tab w:val="left" w:pos="1920"/>
        </w:tabs>
        <w:ind w:left="1489" w:right="1520"/>
      </w:pPr>
    </w:p>
    <w:p w14:paraId="4B5FD4A5" w14:textId="77777777" w:rsidR="002948F7" w:rsidRDefault="002948F7" w:rsidP="002948F7">
      <w:pPr>
        <w:tabs>
          <w:tab w:val="left" w:pos="1919"/>
          <w:tab w:val="left" w:pos="1920"/>
        </w:tabs>
        <w:ind w:left="1489" w:right="1520"/>
      </w:pPr>
    </w:p>
    <w:p w14:paraId="266A3990" w14:textId="77777777" w:rsidR="002948F7" w:rsidRDefault="002948F7" w:rsidP="002948F7">
      <w:pPr>
        <w:tabs>
          <w:tab w:val="left" w:pos="1919"/>
          <w:tab w:val="left" w:pos="1920"/>
        </w:tabs>
        <w:ind w:left="1489" w:right="1520"/>
      </w:pPr>
    </w:p>
    <w:p w14:paraId="2ADDF4F6" w14:textId="77777777" w:rsidR="002948F7" w:rsidRDefault="002948F7" w:rsidP="002948F7">
      <w:pPr>
        <w:tabs>
          <w:tab w:val="left" w:pos="1919"/>
          <w:tab w:val="left" w:pos="1920"/>
        </w:tabs>
        <w:ind w:left="1489" w:right="1520"/>
      </w:pPr>
    </w:p>
    <w:p w14:paraId="6A9221A5" w14:textId="77777777" w:rsidR="002948F7" w:rsidRDefault="002948F7" w:rsidP="002948F7">
      <w:pPr>
        <w:tabs>
          <w:tab w:val="left" w:pos="1919"/>
          <w:tab w:val="left" w:pos="1920"/>
        </w:tabs>
        <w:ind w:left="1489" w:right="1520"/>
      </w:pPr>
    </w:p>
    <w:p w14:paraId="3D56D0D1" w14:textId="77777777" w:rsidR="002948F7" w:rsidRDefault="002948F7" w:rsidP="002948F7">
      <w:pPr>
        <w:tabs>
          <w:tab w:val="left" w:pos="1919"/>
          <w:tab w:val="left" w:pos="1920"/>
        </w:tabs>
        <w:ind w:left="1489" w:right="1520"/>
      </w:pPr>
    </w:p>
    <w:p w14:paraId="7679F798" w14:textId="77777777" w:rsidR="002948F7" w:rsidRDefault="002948F7" w:rsidP="002948F7">
      <w:pPr>
        <w:tabs>
          <w:tab w:val="left" w:pos="1919"/>
          <w:tab w:val="left" w:pos="1920"/>
        </w:tabs>
        <w:ind w:left="1489" w:right="1520"/>
      </w:pPr>
    </w:p>
    <w:p w14:paraId="205CBFA4" w14:textId="77777777" w:rsidR="002948F7" w:rsidRDefault="002948F7" w:rsidP="002948F7">
      <w:pPr>
        <w:tabs>
          <w:tab w:val="left" w:pos="1919"/>
          <w:tab w:val="left" w:pos="1920"/>
        </w:tabs>
        <w:ind w:left="1489" w:right="1520"/>
      </w:pPr>
    </w:p>
    <w:p w14:paraId="632F4A4C" w14:textId="77777777" w:rsidR="002948F7" w:rsidRDefault="002948F7" w:rsidP="002948F7">
      <w:pPr>
        <w:tabs>
          <w:tab w:val="left" w:pos="1919"/>
          <w:tab w:val="left" w:pos="1920"/>
        </w:tabs>
        <w:ind w:left="1489" w:right="1520"/>
      </w:pPr>
    </w:p>
    <w:p w14:paraId="112F71BB" w14:textId="77777777" w:rsidR="002948F7" w:rsidRDefault="002948F7" w:rsidP="002948F7">
      <w:pPr>
        <w:tabs>
          <w:tab w:val="left" w:pos="1919"/>
          <w:tab w:val="left" w:pos="1920"/>
        </w:tabs>
        <w:ind w:left="1489" w:right="1520"/>
      </w:pPr>
    </w:p>
    <w:p w14:paraId="5766A330" w14:textId="77777777" w:rsidR="002948F7" w:rsidRDefault="002948F7" w:rsidP="002948F7">
      <w:pPr>
        <w:tabs>
          <w:tab w:val="left" w:pos="1919"/>
          <w:tab w:val="left" w:pos="1920"/>
        </w:tabs>
        <w:ind w:left="1489" w:right="1520"/>
      </w:pPr>
    </w:p>
    <w:p w14:paraId="6E924817" w14:textId="77777777" w:rsidR="002948F7" w:rsidRDefault="002948F7" w:rsidP="002948F7">
      <w:pPr>
        <w:tabs>
          <w:tab w:val="left" w:pos="1919"/>
          <w:tab w:val="left" w:pos="1920"/>
        </w:tabs>
        <w:ind w:left="1489" w:right="1520"/>
      </w:pPr>
    </w:p>
    <w:p w14:paraId="6843DAB1" w14:textId="77777777" w:rsidR="002948F7" w:rsidRDefault="002948F7" w:rsidP="002948F7">
      <w:pPr>
        <w:tabs>
          <w:tab w:val="left" w:pos="1919"/>
          <w:tab w:val="left" w:pos="1920"/>
        </w:tabs>
        <w:ind w:left="1489" w:right="1520"/>
      </w:pPr>
    </w:p>
    <w:p w14:paraId="703F0E0D" w14:textId="77777777" w:rsidR="002948F7" w:rsidRDefault="002948F7" w:rsidP="002948F7">
      <w:pPr>
        <w:tabs>
          <w:tab w:val="left" w:pos="1919"/>
          <w:tab w:val="left" w:pos="1920"/>
        </w:tabs>
        <w:ind w:left="1489" w:right="1520"/>
      </w:pPr>
    </w:p>
    <w:p w14:paraId="47B005DD" w14:textId="77777777" w:rsidR="002948F7" w:rsidRDefault="002948F7" w:rsidP="002948F7">
      <w:pPr>
        <w:tabs>
          <w:tab w:val="left" w:pos="1919"/>
          <w:tab w:val="left" w:pos="1920"/>
        </w:tabs>
        <w:ind w:left="1489" w:right="1520"/>
      </w:pPr>
    </w:p>
    <w:p w14:paraId="447F8D8C" w14:textId="77777777" w:rsidR="002948F7" w:rsidRDefault="002948F7" w:rsidP="002948F7">
      <w:pPr>
        <w:tabs>
          <w:tab w:val="left" w:pos="1919"/>
          <w:tab w:val="left" w:pos="1920"/>
        </w:tabs>
        <w:ind w:left="1489" w:right="1520"/>
      </w:pPr>
    </w:p>
    <w:p w14:paraId="2413E796" w14:textId="77777777" w:rsidR="002948F7" w:rsidRDefault="002948F7" w:rsidP="002948F7">
      <w:pPr>
        <w:tabs>
          <w:tab w:val="left" w:pos="1919"/>
          <w:tab w:val="left" w:pos="1920"/>
        </w:tabs>
        <w:ind w:left="1489" w:right="1520"/>
      </w:pPr>
    </w:p>
    <w:p w14:paraId="1164CAA5" w14:textId="77777777" w:rsidR="002948F7" w:rsidRDefault="002948F7" w:rsidP="002948F7">
      <w:pPr>
        <w:tabs>
          <w:tab w:val="left" w:pos="1919"/>
          <w:tab w:val="left" w:pos="1920"/>
        </w:tabs>
        <w:ind w:left="1489" w:right="1520"/>
      </w:pPr>
    </w:p>
    <w:p w14:paraId="4C2B18EC" w14:textId="77777777" w:rsidR="002948F7" w:rsidRDefault="002948F7" w:rsidP="002948F7">
      <w:pPr>
        <w:tabs>
          <w:tab w:val="left" w:pos="1919"/>
          <w:tab w:val="left" w:pos="1920"/>
        </w:tabs>
        <w:ind w:left="1489" w:right="1520"/>
      </w:pPr>
    </w:p>
    <w:p w14:paraId="2CE84ED9" w14:textId="77777777" w:rsidR="002948F7" w:rsidRDefault="002948F7" w:rsidP="002948F7">
      <w:pPr>
        <w:tabs>
          <w:tab w:val="left" w:pos="1919"/>
          <w:tab w:val="left" w:pos="1920"/>
        </w:tabs>
        <w:ind w:left="1489" w:right="1520"/>
      </w:pPr>
    </w:p>
    <w:p w14:paraId="2AE78F4C" w14:textId="77777777" w:rsidR="002948F7" w:rsidRDefault="002948F7" w:rsidP="002948F7">
      <w:pPr>
        <w:tabs>
          <w:tab w:val="left" w:pos="1919"/>
          <w:tab w:val="left" w:pos="1920"/>
        </w:tabs>
        <w:ind w:left="1489" w:right="1520"/>
      </w:pPr>
    </w:p>
    <w:p w14:paraId="60B5C4F3" w14:textId="77777777" w:rsidR="002948F7" w:rsidRDefault="002948F7" w:rsidP="002948F7">
      <w:pPr>
        <w:tabs>
          <w:tab w:val="left" w:pos="1919"/>
          <w:tab w:val="left" w:pos="1920"/>
        </w:tabs>
        <w:ind w:left="1489" w:right="1520"/>
      </w:pPr>
    </w:p>
    <w:p w14:paraId="29BBDA16" w14:textId="77777777" w:rsidR="002948F7" w:rsidRDefault="002948F7" w:rsidP="002948F7">
      <w:pPr>
        <w:tabs>
          <w:tab w:val="left" w:pos="1919"/>
          <w:tab w:val="left" w:pos="1920"/>
        </w:tabs>
        <w:ind w:left="1489" w:right="1520"/>
      </w:pPr>
    </w:p>
    <w:p w14:paraId="6FB91AE5" w14:textId="77777777" w:rsidR="002948F7" w:rsidRDefault="002948F7" w:rsidP="002948F7">
      <w:pPr>
        <w:tabs>
          <w:tab w:val="left" w:pos="1919"/>
          <w:tab w:val="left" w:pos="1920"/>
        </w:tabs>
        <w:ind w:left="1489" w:right="1520"/>
      </w:pPr>
    </w:p>
    <w:p w14:paraId="441F7660" w14:textId="77777777" w:rsidR="002948F7" w:rsidRDefault="002948F7" w:rsidP="002948F7">
      <w:pPr>
        <w:tabs>
          <w:tab w:val="left" w:pos="1919"/>
          <w:tab w:val="left" w:pos="1920"/>
        </w:tabs>
        <w:ind w:left="1489" w:right="1520"/>
      </w:pPr>
    </w:p>
    <w:p w14:paraId="1CC1EB27" w14:textId="0AB71CE8" w:rsidR="00BB36D0" w:rsidRDefault="00793BD0" w:rsidP="002948F7">
      <w:pPr>
        <w:tabs>
          <w:tab w:val="left" w:pos="1919"/>
          <w:tab w:val="left" w:pos="1920"/>
        </w:tabs>
        <w:ind w:left="1489" w:right="1520"/>
      </w:pPr>
      <w:r>
        <w:t>V</w:t>
      </w:r>
      <w:r>
        <w:t>eteran Information Resources:</w:t>
      </w:r>
    </w:p>
    <w:p w14:paraId="5666FBBA" w14:textId="77777777" w:rsidR="00BB36D0" w:rsidRDefault="00793BD0">
      <w:pPr>
        <w:spacing w:before="75"/>
        <w:ind w:left="2640"/>
        <w:rPr>
          <w:sz w:val="24"/>
        </w:rPr>
      </w:pPr>
      <w:r>
        <w:t>V</w:t>
      </w:r>
      <w:r>
        <w:t xml:space="preserve">A’s </w:t>
      </w:r>
      <w:r>
        <w:rPr>
          <w:sz w:val="24"/>
        </w:rPr>
        <w:t>GI Bill® Comparison Tool</w:t>
      </w:r>
    </w:p>
    <w:p w14:paraId="47D3F020" w14:textId="77777777" w:rsidR="00BB36D0" w:rsidRDefault="00793BD0">
      <w:pPr>
        <w:pStyle w:val="BodyText"/>
        <w:spacing w:before="74"/>
        <w:ind w:left="2640"/>
      </w:pPr>
      <w:hyperlink r:id="rId13">
        <w:r>
          <w:rPr>
            <w:color w:val="0000FF"/>
          </w:rPr>
          <w:t>https://www.va.gov/gi-bill-comparison-tool</w:t>
        </w:r>
      </w:hyperlink>
    </w:p>
    <w:p w14:paraId="28AFE87F" w14:textId="77777777" w:rsidR="00BB36D0" w:rsidRDefault="00BB36D0">
      <w:pPr>
        <w:pStyle w:val="BodyText"/>
        <w:spacing w:before="5"/>
        <w:rPr>
          <w:sz w:val="32"/>
        </w:rPr>
      </w:pPr>
    </w:p>
    <w:p w14:paraId="7F77270D" w14:textId="77777777" w:rsidR="00BB36D0" w:rsidRDefault="00793BD0">
      <w:pPr>
        <w:pStyle w:val="BodyText"/>
        <w:spacing w:line="252" w:lineRule="exact"/>
        <w:ind w:left="2640"/>
      </w:pPr>
      <w:r>
        <w:t>VA Educational Benefits</w:t>
      </w:r>
    </w:p>
    <w:p w14:paraId="1922128A" w14:textId="77777777" w:rsidR="00BB36D0" w:rsidRDefault="00793BD0">
      <w:pPr>
        <w:pStyle w:val="BodyText"/>
        <w:spacing w:line="252" w:lineRule="exact"/>
        <w:ind w:left="2640"/>
      </w:pPr>
      <w:r>
        <w:t>1-888-442-4551 (1-888-GIBILL-1)</w:t>
      </w:r>
    </w:p>
    <w:p w14:paraId="4B2DF280" w14:textId="77777777" w:rsidR="00BB36D0" w:rsidRDefault="00793BD0">
      <w:pPr>
        <w:pStyle w:val="BodyText"/>
        <w:spacing w:line="252" w:lineRule="exact"/>
        <w:ind w:left="2640"/>
      </w:pPr>
      <w:hyperlink r:id="rId14">
        <w:r>
          <w:rPr>
            <w:color w:val="0000FF"/>
          </w:rPr>
          <w:t>https://benefits.va.gov/benefits/</w:t>
        </w:r>
      </w:hyperlink>
    </w:p>
    <w:p w14:paraId="3CBD0572" w14:textId="77777777" w:rsidR="00BB36D0" w:rsidRDefault="00BB36D0">
      <w:pPr>
        <w:pStyle w:val="BodyText"/>
        <w:spacing w:before="1"/>
      </w:pPr>
    </w:p>
    <w:p w14:paraId="3A86C44D" w14:textId="77777777" w:rsidR="00BB36D0" w:rsidRDefault="00793BD0">
      <w:pPr>
        <w:pStyle w:val="BodyText"/>
        <w:ind w:left="2640" w:right="5890"/>
      </w:pPr>
      <w:r>
        <w:t>U.S. Department of Veteran Affairs website</w:t>
      </w:r>
      <w:r>
        <w:rPr>
          <w:color w:val="0000FF"/>
        </w:rPr>
        <w:t xml:space="preserve"> </w:t>
      </w:r>
      <w:hyperlink r:id="rId15">
        <w:r>
          <w:rPr>
            <w:color w:val="0000FF"/>
          </w:rPr>
          <w:t>https://www.va.gov/</w:t>
        </w:r>
      </w:hyperlink>
    </w:p>
    <w:p w14:paraId="5F25884D" w14:textId="77777777" w:rsidR="00BB36D0" w:rsidRDefault="00BB36D0">
      <w:pPr>
        <w:pStyle w:val="BodyText"/>
        <w:spacing w:before="10"/>
        <w:rPr>
          <w:sz w:val="21"/>
        </w:rPr>
      </w:pPr>
    </w:p>
    <w:p w14:paraId="3DEAD301" w14:textId="77777777" w:rsidR="00BB36D0" w:rsidRDefault="00793BD0">
      <w:pPr>
        <w:pStyle w:val="BodyText"/>
        <w:ind w:left="2640" w:right="7364"/>
      </w:pPr>
      <w:r>
        <w:t xml:space="preserve">Joint Services Transcript </w:t>
      </w:r>
      <w:hyperlink r:id="rId16">
        <w:r>
          <w:rPr>
            <w:color w:val="0000FF"/>
          </w:rPr>
          <w:t>https://jst.doded.mil/jst/</w:t>
        </w:r>
      </w:hyperlink>
    </w:p>
    <w:p w14:paraId="74ADAFD1" w14:textId="77777777" w:rsidR="00BB36D0" w:rsidRDefault="00BB36D0">
      <w:pPr>
        <w:pStyle w:val="BodyText"/>
        <w:spacing w:before="1"/>
      </w:pPr>
    </w:p>
    <w:p w14:paraId="463ED8B1" w14:textId="77777777" w:rsidR="00BB36D0" w:rsidRDefault="00793BD0">
      <w:pPr>
        <w:pStyle w:val="BodyText"/>
        <w:ind w:left="2640" w:right="3509"/>
      </w:pPr>
      <w:r>
        <w:t xml:space="preserve">Overview of Principles of Excellence Program </w:t>
      </w:r>
      <w:hyperlink r:id="rId17">
        <w:r>
          <w:rPr>
            <w:color w:val="0000FF"/>
            <w:u w:val="single" w:color="0000FF"/>
          </w:rPr>
          <w:t>https://www.va.gov/education/choosing-a-school/principles-of-excellence/</w:t>
        </w:r>
      </w:hyperlink>
    </w:p>
    <w:p w14:paraId="740BCA33" w14:textId="77777777" w:rsidR="00BB36D0" w:rsidRDefault="00BB36D0">
      <w:pPr>
        <w:pStyle w:val="BodyText"/>
        <w:spacing w:before="5"/>
        <w:rPr>
          <w:sz w:val="13"/>
        </w:rPr>
      </w:pPr>
    </w:p>
    <w:p w14:paraId="035906CF" w14:textId="77777777" w:rsidR="00BB36D0" w:rsidRDefault="00793BD0">
      <w:pPr>
        <w:pStyle w:val="BodyText"/>
        <w:spacing w:before="97"/>
        <w:ind w:left="2640" w:right="7514"/>
      </w:pPr>
      <w:r>
        <w:rPr>
          <w:noProof/>
        </w:rPr>
        <w:drawing>
          <wp:anchor distT="0" distB="0" distL="0" distR="0" simplePos="0" relativeHeight="5" behindDoc="0" locked="0" layoutInCell="1" allowOverlap="1" wp14:anchorId="7BCE734F" wp14:editId="3A2A9669">
            <wp:simplePos x="0" y="0"/>
            <wp:positionH relativeFrom="page">
              <wp:posOffset>1837535</wp:posOffset>
            </wp:positionH>
            <wp:positionV relativeFrom="paragraph">
              <wp:posOffset>419299</wp:posOffset>
            </wp:positionV>
            <wp:extent cx="2684378" cy="1714595"/>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8" cstate="print"/>
                    <a:stretch>
                      <a:fillRect/>
                    </a:stretch>
                  </pic:blipFill>
                  <pic:spPr>
                    <a:xfrm>
                      <a:off x="0" y="0"/>
                      <a:ext cx="2684378" cy="1714595"/>
                    </a:xfrm>
                    <a:prstGeom prst="rect">
                      <a:avLst/>
                    </a:prstGeom>
                  </pic:spPr>
                </pic:pic>
              </a:graphicData>
            </a:graphic>
          </wp:anchor>
        </w:drawing>
      </w:r>
      <w:r>
        <w:t>In crisis? Get help now Veteran Crisis Line</w:t>
      </w:r>
    </w:p>
    <w:p w14:paraId="0966E57B" w14:textId="77777777" w:rsidR="00BB36D0" w:rsidRDefault="00BB36D0">
      <w:pPr>
        <w:sectPr w:rsidR="00BB36D0">
          <w:pgSz w:w="12240" w:h="15840"/>
          <w:pgMar w:top="640" w:right="0" w:bottom="280" w:left="240" w:header="720" w:footer="720" w:gutter="0"/>
          <w:cols w:space="720"/>
        </w:sectPr>
      </w:pPr>
    </w:p>
    <w:p w14:paraId="6AFBAFF4" w14:textId="77777777" w:rsidR="002948F7" w:rsidRDefault="002948F7" w:rsidP="002948F7">
      <w:pPr>
        <w:pStyle w:val="BodyText"/>
        <w:spacing w:before="1"/>
        <w:ind w:left="1200" w:right="1523"/>
        <w:rPr>
          <w:b/>
          <w:bCs/>
        </w:rPr>
      </w:pPr>
      <w:r w:rsidRPr="002948F7">
        <w:rPr>
          <w:b/>
          <w:bCs/>
        </w:rPr>
        <w:lastRenderedPageBreak/>
        <w:t>Frequently Asked Questions (FAQs) – VA Education Benefits</w:t>
      </w:r>
    </w:p>
    <w:p w14:paraId="64DAF62C" w14:textId="77777777" w:rsidR="002948F7" w:rsidRPr="002948F7" w:rsidRDefault="002948F7" w:rsidP="002948F7">
      <w:pPr>
        <w:pStyle w:val="BodyText"/>
        <w:spacing w:before="1"/>
        <w:ind w:left="1200" w:right="1523"/>
        <w:rPr>
          <w:b/>
          <w:bCs/>
        </w:rPr>
      </w:pPr>
    </w:p>
    <w:p w14:paraId="549A19BA" w14:textId="77777777" w:rsidR="002948F7" w:rsidRPr="002948F7" w:rsidRDefault="002948F7" w:rsidP="002948F7">
      <w:pPr>
        <w:pStyle w:val="BodyText"/>
        <w:spacing w:before="1"/>
        <w:ind w:left="1200" w:right="1523"/>
        <w:rPr>
          <w:b/>
          <w:bCs/>
        </w:rPr>
      </w:pPr>
      <w:r w:rsidRPr="002948F7">
        <w:rPr>
          <w:b/>
          <w:bCs/>
        </w:rPr>
        <w:t>When will I receive my VA education benefits?</w:t>
      </w:r>
    </w:p>
    <w:p w14:paraId="36D9D89A" w14:textId="77777777" w:rsidR="002948F7" w:rsidRPr="002948F7" w:rsidRDefault="002948F7" w:rsidP="002948F7">
      <w:pPr>
        <w:pStyle w:val="BodyText"/>
        <w:spacing w:before="1"/>
        <w:ind w:left="1200" w:right="1523"/>
      </w:pPr>
      <w:r w:rsidRPr="002948F7">
        <w:t>Your enrollment must first be certified to the VA by the school’s VA Certifying Official. Processing times vary:</w:t>
      </w:r>
    </w:p>
    <w:p w14:paraId="5E57523A" w14:textId="77777777" w:rsidR="002948F7" w:rsidRPr="002948F7" w:rsidRDefault="002948F7" w:rsidP="002948F7">
      <w:pPr>
        <w:pStyle w:val="BodyText"/>
        <w:numPr>
          <w:ilvl w:val="0"/>
          <w:numId w:val="9"/>
        </w:numPr>
        <w:spacing w:before="1"/>
        <w:ind w:right="1523"/>
      </w:pPr>
      <w:r w:rsidRPr="002948F7">
        <w:t xml:space="preserve">Initial claims typically take </w:t>
      </w:r>
      <w:r w:rsidRPr="002948F7">
        <w:rPr>
          <w:b/>
          <w:bCs/>
        </w:rPr>
        <w:t>30–45 days</w:t>
      </w:r>
    </w:p>
    <w:p w14:paraId="56FA6372" w14:textId="77777777" w:rsidR="002948F7" w:rsidRPr="002948F7" w:rsidRDefault="002948F7" w:rsidP="002948F7">
      <w:pPr>
        <w:pStyle w:val="BodyText"/>
        <w:numPr>
          <w:ilvl w:val="0"/>
          <w:numId w:val="9"/>
        </w:numPr>
        <w:spacing w:before="1"/>
        <w:ind w:right="1523"/>
      </w:pPr>
      <w:r w:rsidRPr="002948F7">
        <w:t xml:space="preserve">Re-enrollments may take approximately </w:t>
      </w:r>
      <w:r w:rsidRPr="002948F7">
        <w:rPr>
          <w:b/>
          <w:bCs/>
        </w:rPr>
        <w:t>1 week</w:t>
      </w:r>
    </w:p>
    <w:p w14:paraId="5EC5E73A" w14:textId="77777777" w:rsidR="002948F7" w:rsidRPr="002948F7" w:rsidRDefault="002948F7" w:rsidP="002948F7">
      <w:pPr>
        <w:pStyle w:val="BodyText"/>
        <w:numPr>
          <w:ilvl w:val="0"/>
          <w:numId w:val="9"/>
        </w:numPr>
        <w:spacing w:before="1"/>
        <w:ind w:right="1523"/>
      </w:pPr>
      <w:r w:rsidRPr="002948F7">
        <w:t>Processing times may be longer during peak periods (such as the fall term)</w:t>
      </w:r>
    </w:p>
    <w:p w14:paraId="7E85D5DB" w14:textId="77777777" w:rsidR="002948F7" w:rsidRDefault="002948F7" w:rsidP="002948F7">
      <w:pPr>
        <w:pStyle w:val="BodyText"/>
        <w:spacing w:before="1"/>
        <w:ind w:left="1200" w:right="1523"/>
      </w:pPr>
    </w:p>
    <w:p w14:paraId="69447B9A" w14:textId="507DA092" w:rsidR="002948F7" w:rsidRPr="002948F7" w:rsidRDefault="002948F7" w:rsidP="002948F7">
      <w:pPr>
        <w:pStyle w:val="BodyText"/>
        <w:spacing w:before="1"/>
        <w:ind w:left="1200" w:right="1523"/>
      </w:pPr>
      <w:r w:rsidRPr="002948F7">
        <w:t>Students receiving benefits under Chapters 30, 1606, and 35 must verify their enrollment monthly to receive payment. VA benefits are generally paid after each month of completed enrollment.</w:t>
      </w:r>
    </w:p>
    <w:p w14:paraId="55F6CDEF" w14:textId="77777777" w:rsidR="002948F7" w:rsidRDefault="002948F7" w:rsidP="002948F7">
      <w:pPr>
        <w:pStyle w:val="BodyText"/>
        <w:spacing w:before="1"/>
        <w:ind w:left="1200" w:right="1523"/>
      </w:pPr>
    </w:p>
    <w:p w14:paraId="0346B37E" w14:textId="6F6A2413" w:rsidR="002948F7" w:rsidRPr="002948F7" w:rsidRDefault="002948F7" w:rsidP="002948F7">
      <w:pPr>
        <w:pStyle w:val="BodyText"/>
        <w:spacing w:before="1"/>
        <w:ind w:left="1200" w:right="1523"/>
      </w:pPr>
      <w:r w:rsidRPr="002948F7">
        <w:t xml:space="preserve">To check the status of your benefits, contact the VA at </w:t>
      </w:r>
      <w:r w:rsidRPr="002948F7">
        <w:rPr>
          <w:b/>
          <w:bCs/>
        </w:rPr>
        <w:t>1-888-442-4551</w:t>
      </w:r>
      <w:r w:rsidRPr="002948F7">
        <w:t>.</w:t>
      </w:r>
    </w:p>
    <w:p w14:paraId="4A609581" w14:textId="185F07C7" w:rsidR="002948F7" w:rsidRPr="002948F7" w:rsidRDefault="002948F7" w:rsidP="002948F7">
      <w:pPr>
        <w:pStyle w:val="BodyText"/>
        <w:spacing w:before="1"/>
        <w:ind w:left="1200" w:right="1523"/>
      </w:pPr>
    </w:p>
    <w:p w14:paraId="7654608F" w14:textId="77777777" w:rsidR="002948F7" w:rsidRPr="002948F7" w:rsidRDefault="002948F7" w:rsidP="002948F7">
      <w:pPr>
        <w:pStyle w:val="BodyText"/>
        <w:spacing w:before="1"/>
        <w:ind w:left="1200" w:right="1523"/>
        <w:rPr>
          <w:b/>
          <w:bCs/>
        </w:rPr>
      </w:pPr>
      <w:r w:rsidRPr="002948F7">
        <w:rPr>
          <w:b/>
          <w:bCs/>
        </w:rPr>
        <w:t>How is my housing allowance determined if I am not full-time?</w:t>
      </w:r>
    </w:p>
    <w:p w14:paraId="1E0957F8" w14:textId="77777777" w:rsidR="002948F7" w:rsidRPr="002948F7" w:rsidRDefault="002948F7" w:rsidP="002948F7">
      <w:pPr>
        <w:pStyle w:val="BodyText"/>
        <w:spacing w:before="1"/>
        <w:ind w:left="1200" w:right="1523"/>
      </w:pPr>
      <w:r w:rsidRPr="002948F7">
        <w:t xml:space="preserve">Under the </w:t>
      </w:r>
      <w:proofErr w:type="gramStart"/>
      <w:r w:rsidRPr="002948F7">
        <w:t>Post-9</w:t>
      </w:r>
      <w:proofErr w:type="gramEnd"/>
      <w:r w:rsidRPr="002948F7">
        <w:t>/11 GI Bill® (Chapter 33), students enrolled at more than half-time may be eligible for a Monthly Housing Allowance (MHA).</w:t>
      </w:r>
    </w:p>
    <w:p w14:paraId="67808F0C" w14:textId="77777777" w:rsidR="002948F7" w:rsidRPr="002948F7" w:rsidRDefault="002948F7" w:rsidP="002948F7">
      <w:pPr>
        <w:pStyle w:val="BodyText"/>
        <w:spacing w:before="1"/>
        <w:ind w:left="1200" w:right="1523"/>
      </w:pPr>
      <w:r w:rsidRPr="002948F7">
        <w:t xml:space="preserve">The VA calculates eligibility based on your </w:t>
      </w:r>
      <w:r w:rsidRPr="002948F7">
        <w:rPr>
          <w:b/>
          <w:bCs/>
        </w:rPr>
        <w:t>rate of pursuit</w:t>
      </w:r>
      <w:r w:rsidRPr="002948F7">
        <w:t>, which is the percentage of credits you are taking compared to full-time enrollment. Housing allowance is paid proportionally and rounded to the nearest 10%.</w:t>
      </w:r>
    </w:p>
    <w:p w14:paraId="49FCA3EA" w14:textId="10BA272D" w:rsidR="002948F7" w:rsidRPr="002948F7" w:rsidRDefault="002948F7" w:rsidP="002948F7">
      <w:pPr>
        <w:pStyle w:val="BodyText"/>
        <w:spacing w:before="1"/>
        <w:ind w:left="1200" w:right="1523"/>
      </w:pPr>
    </w:p>
    <w:p w14:paraId="7C2918B4" w14:textId="77777777" w:rsidR="002948F7" w:rsidRPr="002948F7" w:rsidRDefault="002948F7" w:rsidP="002948F7">
      <w:pPr>
        <w:pStyle w:val="BodyText"/>
        <w:spacing w:before="1"/>
        <w:ind w:left="1200" w:right="1523"/>
        <w:rPr>
          <w:b/>
          <w:bCs/>
        </w:rPr>
      </w:pPr>
      <w:r w:rsidRPr="002948F7">
        <w:rPr>
          <w:b/>
          <w:bCs/>
        </w:rPr>
        <w:t>Where can I find current VA benefit rates?</w:t>
      </w:r>
    </w:p>
    <w:p w14:paraId="4FA5A348" w14:textId="77777777" w:rsidR="002948F7" w:rsidRPr="002948F7" w:rsidRDefault="002948F7" w:rsidP="002948F7">
      <w:pPr>
        <w:pStyle w:val="BodyText"/>
        <w:spacing w:before="1"/>
        <w:ind w:left="1200" w:right="1523"/>
      </w:pPr>
      <w:r w:rsidRPr="002948F7">
        <w:t>VA education benefit rates are subject to change. For the most up-to-date information, please visit:</w:t>
      </w:r>
      <w:r w:rsidRPr="002948F7">
        <w:br/>
      </w:r>
      <w:hyperlink r:id="rId19" w:history="1">
        <w:r w:rsidRPr="002948F7">
          <w:rPr>
            <w:rStyle w:val="Hyperlink"/>
          </w:rPr>
          <w:t>https://www.va.gov/education/benefit-rates/</w:t>
        </w:r>
      </w:hyperlink>
    </w:p>
    <w:p w14:paraId="2075DE98" w14:textId="5F8B5A85" w:rsidR="002948F7" w:rsidRPr="002948F7" w:rsidRDefault="002948F7" w:rsidP="002948F7">
      <w:pPr>
        <w:pStyle w:val="BodyText"/>
        <w:spacing w:before="1"/>
        <w:ind w:left="1200" w:right="1523"/>
      </w:pPr>
    </w:p>
    <w:p w14:paraId="64E93419" w14:textId="77777777" w:rsidR="002948F7" w:rsidRPr="002948F7" w:rsidRDefault="002948F7" w:rsidP="002948F7">
      <w:pPr>
        <w:pStyle w:val="BodyText"/>
        <w:spacing w:before="1"/>
        <w:ind w:left="1200" w:right="1523"/>
        <w:rPr>
          <w:b/>
          <w:bCs/>
        </w:rPr>
      </w:pPr>
      <w:r w:rsidRPr="002948F7">
        <w:rPr>
          <w:b/>
          <w:bCs/>
        </w:rPr>
        <w:t>How do I verify my enrollment?</w:t>
      </w:r>
    </w:p>
    <w:p w14:paraId="61809CD7" w14:textId="77777777" w:rsidR="002948F7" w:rsidRPr="002948F7" w:rsidRDefault="002948F7" w:rsidP="002948F7">
      <w:pPr>
        <w:pStyle w:val="BodyText"/>
        <w:spacing w:before="1"/>
        <w:ind w:left="1200" w:right="1523"/>
      </w:pPr>
      <w:r w:rsidRPr="002948F7">
        <w:t>Verification requirements depend on the benefit chapter:</w:t>
      </w:r>
    </w:p>
    <w:p w14:paraId="1E0DC451" w14:textId="77777777" w:rsidR="002948F7" w:rsidRPr="002948F7" w:rsidRDefault="002948F7" w:rsidP="002948F7">
      <w:pPr>
        <w:pStyle w:val="BodyText"/>
        <w:numPr>
          <w:ilvl w:val="0"/>
          <w:numId w:val="10"/>
        </w:numPr>
        <w:spacing w:before="1"/>
        <w:ind w:right="1523"/>
      </w:pPr>
      <w:r w:rsidRPr="002948F7">
        <w:rPr>
          <w:b/>
          <w:bCs/>
        </w:rPr>
        <w:t>Chapter 30 and 1606:</w:t>
      </w:r>
      <w:r w:rsidRPr="002948F7">
        <w:t xml:space="preserve"> Verify monthly using the W.A.V.E. system at</w:t>
      </w:r>
      <w:r w:rsidRPr="002948F7">
        <w:br/>
      </w:r>
      <w:hyperlink r:id="rId20" w:history="1">
        <w:r w:rsidRPr="002948F7">
          <w:rPr>
            <w:rStyle w:val="Hyperlink"/>
          </w:rPr>
          <w:t>https://www.gibill.va.gov/wave/</w:t>
        </w:r>
      </w:hyperlink>
      <w:r w:rsidRPr="002948F7">
        <w:br/>
        <w:t xml:space="preserve">or call </w:t>
      </w:r>
      <w:r w:rsidRPr="002948F7">
        <w:rPr>
          <w:b/>
          <w:bCs/>
        </w:rPr>
        <w:t>1-877-823-2378</w:t>
      </w:r>
    </w:p>
    <w:p w14:paraId="11311399" w14:textId="77777777" w:rsidR="002948F7" w:rsidRPr="002948F7" w:rsidRDefault="002948F7" w:rsidP="002948F7">
      <w:pPr>
        <w:pStyle w:val="BodyText"/>
        <w:numPr>
          <w:ilvl w:val="0"/>
          <w:numId w:val="10"/>
        </w:numPr>
        <w:spacing w:before="1"/>
        <w:ind w:right="1523"/>
      </w:pPr>
      <w:r w:rsidRPr="002948F7">
        <w:rPr>
          <w:b/>
          <w:bCs/>
        </w:rPr>
        <w:t>Chapter 33 (</w:t>
      </w:r>
      <w:proofErr w:type="gramStart"/>
      <w:r w:rsidRPr="002948F7">
        <w:rPr>
          <w:b/>
          <w:bCs/>
        </w:rPr>
        <w:t>Post-9</w:t>
      </w:r>
      <w:proofErr w:type="gramEnd"/>
      <w:r w:rsidRPr="002948F7">
        <w:rPr>
          <w:b/>
          <w:bCs/>
        </w:rPr>
        <w:t>/11 GI Bill®):</w:t>
      </w:r>
      <w:r w:rsidRPr="002948F7">
        <w:t xml:space="preserve"> Monthly verification is not required</w:t>
      </w:r>
    </w:p>
    <w:p w14:paraId="22C98297" w14:textId="77777777" w:rsidR="002948F7" w:rsidRPr="002948F7" w:rsidRDefault="002948F7" w:rsidP="002948F7">
      <w:pPr>
        <w:pStyle w:val="BodyText"/>
        <w:numPr>
          <w:ilvl w:val="0"/>
          <w:numId w:val="10"/>
        </w:numPr>
        <w:spacing w:before="1"/>
        <w:ind w:right="1523"/>
      </w:pPr>
      <w:r w:rsidRPr="002948F7">
        <w:rPr>
          <w:b/>
          <w:bCs/>
        </w:rPr>
        <w:t>Chapter 35 (DEA):</w:t>
      </w:r>
      <w:r w:rsidRPr="002948F7">
        <w:t xml:space="preserve"> Verify monthly by calling </w:t>
      </w:r>
      <w:r w:rsidRPr="002948F7">
        <w:rPr>
          <w:b/>
          <w:bCs/>
        </w:rPr>
        <w:t>1-888-442-4551</w:t>
      </w:r>
    </w:p>
    <w:p w14:paraId="27A3A290" w14:textId="248B48D8" w:rsidR="002948F7" w:rsidRPr="002948F7" w:rsidRDefault="002948F7" w:rsidP="002948F7">
      <w:pPr>
        <w:pStyle w:val="BodyText"/>
        <w:spacing w:before="1"/>
        <w:ind w:left="1200" w:right="1523"/>
      </w:pPr>
    </w:p>
    <w:p w14:paraId="4BA041A2" w14:textId="77777777" w:rsidR="002948F7" w:rsidRPr="002948F7" w:rsidRDefault="002948F7" w:rsidP="002948F7">
      <w:pPr>
        <w:pStyle w:val="BodyText"/>
        <w:spacing w:before="1"/>
        <w:ind w:left="1200" w:right="1523"/>
        <w:rPr>
          <w:b/>
          <w:bCs/>
        </w:rPr>
      </w:pPr>
      <w:r w:rsidRPr="002948F7">
        <w:rPr>
          <w:b/>
          <w:bCs/>
        </w:rPr>
        <w:t>Can I receive more than one VA education benefit?</w:t>
      </w:r>
    </w:p>
    <w:p w14:paraId="5E02BD17" w14:textId="77777777" w:rsidR="002948F7" w:rsidRPr="002948F7" w:rsidRDefault="002948F7" w:rsidP="002948F7">
      <w:pPr>
        <w:pStyle w:val="BodyText"/>
        <w:spacing w:before="1"/>
        <w:ind w:left="1200" w:right="1523"/>
      </w:pPr>
      <w:r w:rsidRPr="002948F7">
        <w:t>You may be eligible for more than one VA education program; however, you can only receive payments from one program at a time.</w:t>
      </w:r>
    </w:p>
    <w:p w14:paraId="2A1D0202" w14:textId="77777777" w:rsidR="002948F7" w:rsidRPr="002948F7" w:rsidRDefault="002948F7" w:rsidP="002948F7">
      <w:pPr>
        <w:pStyle w:val="BodyText"/>
        <w:spacing w:before="1"/>
        <w:ind w:left="1200" w:right="1523"/>
      </w:pPr>
      <w:r w:rsidRPr="002948F7">
        <w:t xml:space="preserve">Students may receive up to a combined maximum of </w:t>
      </w:r>
      <w:r w:rsidRPr="002948F7">
        <w:rPr>
          <w:b/>
          <w:bCs/>
        </w:rPr>
        <w:t>48 months of VA education benefits</w:t>
      </w:r>
      <w:r w:rsidRPr="002948F7">
        <w:t xml:space="preserve"> across eligible programs.</w:t>
      </w:r>
    </w:p>
    <w:p w14:paraId="35E2DAB9" w14:textId="046AA0B6" w:rsidR="002948F7" w:rsidRPr="002948F7" w:rsidRDefault="002948F7" w:rsidP="002948F7">
      <w:pPr>
        <w:pStyle w:val="BodyText"/>
        <w:spacing w:before="1"/>
        <w:ind w:left="1200" w:right="1523"/>
      </w:pPr>
    </w:p>
    <w:p w14:paraId="5AEDB66F" w14:textId="77777777" w:rsidR="002948F7" w:rsidRPr="002948F7" w:rsidRDefault="002948F7" w:rsidP="002948F7">
      <w:pPr>
        <w:pStyle w:val="BodyText"/>
        <w:spacing w:before="1"/>
        <w:ind w:left="1200" w:right="1523"/>
        <w:rPr>
          <w:b/>
          <w:bCs/>
        </w:rPr>
      </w:pPr>
      <w:r w:rsidRPr="002948F7">
        <w:rPr>
          <w:b/>
          <w:bCs/>
        </w:rPr>
        <w:t>How can I contact the VA for questions about my benefits?</w:t>
      </w:r>
    </w:p>
    <w:p w14:paraId="6C7CA83F" w14:textId="77777777" w:rsidR="002948F7" w:rsidRPr="002948F7" w:rsidRDefault="002948F7" w:rsidP="002948F7">
      <w:pPr>
        <w:pStyle w:val="BodyText"/>
        <w:spacing w:before="1"/>
        <w:ind w:left="1200" w:right="1523"/>
      </w:pPr>
      <w:r w:rsidRPr="002948F7">
        <w:t>You may contact the VA by:</w:t>
      </w:r>
    </w:p>
    <w:p w14:paraId="054F769F" w14:textId="77777777" w:rsidR="002948F7" w:rsidRPr="002948F7" w:rsidRDefault="002948F7" w:rsidP="002948F7">
      <w:pPr>
        <w:pStyle w:val="BodyText"/>
        <w:numPr>
          <w:ilvl w:val="0"/>
          <w:numId w:val="11"/>
        </w:numPr>
        <w:spacing w:before="1"/>
        <w:ind w:right="1523"/>
      </w:pPr>
      <w:r w:rsidRPr="002948F7">
        <w:t xml:space="preserve">Phone: </w:t>
      </w:r>
      <w:r w:rsidRPr="002948F7">
        <w:rPr>
          <w:b/>
          <w:bCs/>
        </w:rPr>
        <w:t>1-888-442-4551</w:t>
      </w:r>
    </w:p>
    <w:p w14:paraId="54865D72" w14:textId="77777777" w:rsidR="002948F7" w:rsidRPr="002948F7" w:rsidRDefault="002948F7" w:rsidP="002948F7">
      <w:pPr>
        <w:pStyle w:val="BodyText"/>
        <w:numPr>
          <w:ilvl w:val="0"/>
          <w:numId w:val="11"/>
        </w:numPr>
        <w:spacing w:before="1"/>
        <w:ind w:right="1523"/>
      </w:pPr>
      <w:r w:rsidRPr="002948F7">
        <w:t xml:space="preserve">Online: </w:t>
      </w:r>
      <w:hyperlink r:id="rId21" w:history="1">
        <w:r w:rsidRPr="002948F7">
          <w:rPr>
            <w:rStyle w:val="Hyperlink"/>
          </w:rPr>
          <w:t>https://gibill.custhelp.va.gov/</w:t>
        </w:r>
      </w:hyperlink>
    </w:p>
    <w:p w14:paraId="41BBB448" w14:textId="77777777" w:rsidR="002948F7" w:rsidRPr="002948F7" w:rsidRDefault="002948F7" w:rsidP="002948F7">
      <w:pPr>
        <w:pStyle w:val="BodyText"/>
        <w:spacing w:before="1"/>
        <w:ind w:left="1200" w:right="1523"/>
      </w:pPr>
      <w:r w:rsidRPr="002948F7">
        <w:t>The online system is available 24 hours a day, 7 days a week.</w:t>
      </w:r>
    </w:p>
    <w:p w14:paraId="59000E23" w14:textId="09A40ECF" w:rsidR="002948F7" w:rsidRPr="002948F7" w:rsidRDefault="002948F7" w:rsidP="002948F7">
      <w:pPr>
        <w:pStyle w:val="BodyText"/>
        <w:spacing w:before="1"/>
        <w:ind w:left="1200" w:right="1523"/>
      </w:pPr>
    </w:p>
    <w:p w14:paraId="722B48B3" w14:textId="77777777" w:rsidR="002948F7" w:rsidRPr="002948F7" w:rsidRDefault="002948F7" w:rsidP="002948F7">
      <w:pPr>
        <w:pStyle w:val="BodyText"/>
        <w:spacing w:before="1"/>
        <w:ind w:left="1200" w:right="1523"/>
        <w:rPr>
          <w:b/>
          <w:bCs/>
        </w:rPr>
      </w:pPr>
      <w:r w:rsidRPr="002948F7">
        <w:rPr>
          <w:b/>
          <w:bCs/>
        </w:rPr>
        <w:t>How long does it take to receive a Certificate of Eligibility (COE)?</w:t>
      </w:r>
    </w:p>
    <w:p w14:paraId="01910221" w14:textId="77777777" w:rsidR="002948F7" w:rsidRPr="002948F7" w:rsidRDefault="002948F7" w:rsidP="002948F7">
      <w:pPr>
        <w:pStyle w:val="BodyText"/>
        <w:spacing w:before="1"/>
        <w:ind w:left="1200" w:right="1523"/>
      </w:pPr>
      <w:r w:rsidRPr="002948F7">
        <w:t xml:space="preserve">Processing times vary depending on VA workload. On average, it takes approximately </w:t>
      </w:r>
      <w:r w:rsidRPr="002948F7">
        <w:rPr>
          <w:b/>
          <w:bCs/>
        </w:rPr>
        <w:t>4–6 weeks</w:t>
      </w:r>
      <w:r w:rsidRPr="002948F7">
        <w:t xml:space="preserve"> to receive a Certificate of Eligibility. The COE is mailed to the address on file with the VA.</w:t>
      </w:r>
    </w:p>
    <w:p w14:paraId="330B4C49" w14:textId="75D8C083" w:rsidR="002948F7" w:rsidRPr="002948F7" w:rsidRDefault="002948F7" w:rsidP="002948F7">
      <w:pPr>
        <w:pStyle w:val="BodyText"/>
        <w:spacing w:before="1"/>
        <w:ind w:left="1200" w:right="1523"/>
      </w:pPr>
    </w:p>
    <w:p w14:paraId="537A4B03" w14:textId="77777777" w:rsidR="002948F7" w:rsidRPr="002948F7" w:rsidRDefault="002948F7" w:rsidP="002948F7">
      <w:pPr>
        <w:pStyle w:val="BodyText"/>
        <w:spacing w:before="1"/>
        <w:ind w:left="1200" w:right="1523"/>
        <w:rPr>
          <w:b/>
          <w:bCs/>
        </w:rPr>
      </w:pPr>
      <w:r w:rsidRPr="002948F7">
        <w:rPr>
          <w:b/>
          <w:bCs/>
        </w:rPr>
        <w:t>How are financial aid and VA benefits applied to my student account?</w:t>
      </w:r>
    </w:p>
    <w:p w14:paraId="159C83CD" w14:textId="77777777" w:rsidR="002948F7" w:rsidRPr="002948F7" w:rsidRDefault="002948F7" w:rsidP="002948F7">
      <w:pPr>
        <w:pStyle w:val="BodyText"/>
        <w:spacing w:before="1"/>
        <w:ind w:left="1200" w:right="1523"/>
      </w:pPr>
      <w:r w:rsidRPr="002948F7">
        <w:t>Students using both federal financial aid and VA education benefits must meet eligibility requirements for federal student aid and submit a Certificate of Eligibility (COE).</w:t>
      </w:r>
    </w:p>
    <w:p w14:paraId="30791934" w14:textId="77777777" w:rsidR="002948F7" w:rsidRPr="002948F7" w:rsidRDefault="002948F7" w:rsidP="002948F7">
      <w:pPr>
        <w:pStyle w:val="BodyText"/>
        <w:spacing w:before="1"/>
        <w:ind w:left="1200" w:right="1523"/>
      </w:pPr>
      <w:r w:rsidRPr="002948F7">
        <w:t>Federal financial aid (such as grants and loans) may be applied to tuition and fees. VA payments are applied to the student account once received.</w:t>
      </w:r>
    </w:p>
    <w:p w14:paraId="30C8AF8A" w14:textId="77777777" w:rsidR="002948F7" w:rsidRPr="002948F7" w:rsidRDefault="002948F7" w:rsidP="002948F7">
      <w:pPr>
        <w:pStyle w:val="BodyText"/>
        <w:spacing w:before="1"/>
        <w:ind w:left="1200" w:right="1523"/>
      </w:pPr>
      <w:r w:rsidRPr="002948F7">
        <w:t>Any resulting credit balance will be issued to the student in accordance with institutional policies.</w:t>
      </w:r>
    </w:p>
    <w:p w14:paraId="1E031E32" w14:textId="77777777" w:rsidR="002948F7" w:rsidRDefault="002948F7" w:rsidP="002948F7">
      <w:pPr>
        <w:pStyle w:val="BodyText"/>
        <w:spacing w:before="1"/>
        <w:ind w:left="1200" w:right="1523"/>
      </w:pPr>
      <w:r w:rsidRPr="002948F7">
        <w:t>Students receiving federal student loans must complete required steps at:</w:t>
      </w:r>
      <w:r w:rsidRPr="002948F7">
        <w:br/>
      </w:r>
      <w:hyperlink r:id="rId22" w:history="1">
        <w:r w:rsidRPr="002948F7">
          <w:rPr>
            <w:rStyle w:val="Hyperlink"/>
          </w:rPr>
          <w:t>https://www.studentaid.gov</w:t>
        </w:r>
      </w:hyperlink>
    </w:p>
    <w:p w14:paraId="0BC0916E" w14:textId="77777777" w:rsidR="0059797A" w:rsidRDefault="0059797A" w:rsidP="0059797A">
      <w:pPr>
        <w:pStyle w:val="BodyText"/>
        <w:spacing w:before="1"/>
        <w:ind w:left="1200" w:right="1523"/>
        <w:rPr>
          <w:b/>
          <w:bCs/>
        </w:rPr>
      </w:pPr>
      <w:r w:rsidRPr="0059797A">
        <w:rPr>
          <w:b/>
          <w:bCs/>
        </w:rPr>
        <w:lastRenderedPageBreak/>
        <w:t>Glossary of Financial Aid Terms</w:t>
      </w:r>
    </w:p>
    <w:p w14:paraId="780FFC2B" w14:textId="77777777" w:rsidR="0059797A" w:rsidRPr="0059797A" w:rsidRDefault="0059797A" w:rsidP="0059797A">
      <w:pPr>
        <w:pStyle w:val="BodyText"/>
        <w:spacing w:before="1"/>
        <w:ind w:left="1200" w:right="1523"/>
        <w:rPr>
          <w:b/>
          <w:bCs/>
        </w:rPr>
      </w:pPr>
    </w:p>
    <w:p w14:paraId="7597D790" w14:textId="77777777" w:rsidR="0059797A" w:rsidRPr="0059797A" w:rsidRDefault="0059797A" w:rsidP="0059797A">
      <w:pPr>
        <w:pStyle w:val="BodyText"/>
        <w:numPr>
          <w:ilvl w:val="0"/>
          <w:numId w:val="12"/>
        </w:numPr>
        <w:spacing w:before="1"/>
        <w:ind w:right="1523"/>
      </w:pPr>
      <w:r w:rsidRPr="0059797A">
        <w:rPr>
          <w:b/>
          <w:bCs/>
        </w:rPr>
        <w:t>Alumni Award:</w:t>
      </w:r>
      <w:r w:rsidRPr="0059797A">
        <w:t xml:space="preserve"> A tuition reduction of up to 50% of current Western Tech tuition rates for eligible returning graduates.</w:t>
      </w:r>
    </w:p>
    <w:p w14:paraId="5D35AEC4" w14:textId="77777777" w:rsidR="0059797A" w:rsidRPr="0059797A" w:rsidRDefault="0059797A" w:rsidP="0059797A">
      <w:pPr>
        <w:pStyle w:val="BodyText"/>
        <w:numPr>
          <w:ilvl w:val="0"/>
          <w:numId w:val="12"/>
        </w:numPr>
        <w:spacing w:before="1"/>
        <w:ind w:right="1523"/>
      </w:pPr>
      <w:r w:rsidRPr="0059797A">
        <w:rPr>
          <w:b/>
          <w:bCs/>
        </w:rPr>
        <w:t>Direct Subsidized Loan:</w:t>
      </w:r>
      <w:r w:rsidRPr="0059797A">
        <w:t xml:space="preserve"> A federal student loan based on financial need. The U.S. Department of Education generally pays the interest while the student is enrolled at least half-time, during the grace period, and during approved deferment periods. Eligibility is limited to 150% of the student’s program length.</w:t>
      </w:r>
    </w:p>
    <w:p w14:paraId="6F7E6DFE" w14:textId="77777777" w:rsidR="0059797A" w:rsidRPr="0059797A" w:rsidRDefault="0059797A" w:rsidP="0059797A">
      <w:pPr>
        <w:pStyle w:val="BodyText"/>
        <w:numPr>
          <w:ilvl w:val="0"/>
          <w:numId w:val="12"/>
        </w:numPr>
        <w:spacing w:before="1"/>
        <w:ind w:right="1523"/>
      </w:pPr>
      <w:r w:rsidRPr="0059797A">
        <w:rPr>
          <w:b/>
          <w:bCs/>
        </w:rPr>
        <w:t>Direct Unsubsidized Loan:</w:t>
      </w:r>
      <w:r w:rsidRPr="0059797A">
        <w:t xml:space="preserve"> A federal student loan for which the borrower is responsible for all accrued interest. Interest begins accruing at the time of disbursement and continues throughout the life of the loan. This loan is not based on financial need.</w:t>
      </w:r>
    </w:p>
    <w:p w14:paraId="604E8C7A" w14:textId="77777777" w:rsidR="0059797A" w:rsidRPr="0059797A" w:rsidRDefault="0059797A" w:rsidP="0059797A">
      <w:pPr>
        <w:pStyle w:val="BodyText"/>
        <w:numPr>
          <w:ilvl w:val="0"/>
          <w:numId w:val="12"/>
        </w:numPr>
        <w:spacing w:before="1"/>
        <w:ind w:right="1523"/>
      </w:pPr>
      <w:r w:rsidRPr="0059797A">
        <w:rPr>
          <w:b/>
          <w:bCs/>
        </w:rPr>
        <w:t>Federal Pell Grant:</w:t>
      </w:r>
      <w:r w:rsidRPr="0059797A">
        <w:t xml:space="preserve"> A need-based federal grant that does not have to be repaid, except under certain circumstances (such as withdrawal from school resulting in a return of funds).</w:t>
      </w:r>
    </w:p>
    <w:p w14:paraId="4070110B" w14:textId="77777777" w:rsidR="0059797A" w:rsidRPr="0059797A" w:rsidRDefault="0059797A" w:rsidP="0059797A">
      <w:pPr>
        <w:pStyle w:val="BodyText"/>
        <w:numPr>
          <w:ilvl w:val="0"/>
          <w:numId w:val="12"/>
        </w:numPr>
        <w:spacing w:before="1"/>
        <w:ind w:right="1523"/>
      </w:pPr>
      <w:r w:rsidRPr="0059797A">
        <w:rPr>
          <w:b/>
          <w:bCs/>
        </w:rPr>
        <w:t>Federal Supplemental Educational Opportunity Grant (FSEOG):</w:t>
      </w:r>
      <w:r w:rsidRPr="0059797A">
        <w:t xml:space="preserve"> A federal campus-based grant awarded to students with exceptional financial need, subject to availability of funds.</w:t>
      </w:r>
    </w:p>
    <w:p w14:paraId="264A9BFA" w14:textId="6AB22CC7" w:rsidR="0059797A" w:rsidRPr="0059797A" w:rsidRDefault="0059797A" w:rsidP="0059797A">
      <w:pPr>
        <w:pStyle w:val="BodyText"/>
        <w:numPr>
          <w:ilvl w:val="0"/>
          <w:numId w:val="12"/>
        </w:numPr>
        <w:spacing w:before="1"/>
        <w:ind w:right="1523"/>
      </w:pPr>
      <w:r w:rsidRPr="0059797A">
        <w:rPr>
          <w:b/>
          <w:bCs/>
        </w:rPr>
        <w:t>Military Appreciation Award:</w:t>
      </w:r>
      <w:r w:rsidRPr="0059797A">
        <w:t xml:space="preserve"> A tuition reduction of 10% of current Western Tech tuition rates for eligible active-duty service members, </w:t>
      </w:r>
      <w:r w:rsidRPr="0059797A">
        <w:t>reserves</w:t>
      </w:r>
      <w:r w:rsidRPr="0059797A">
        <w:t>, National Guard members, honorably discharged veterans, and their dependents.</w:t>
      </w:r>
    </w:p>
    <w:p w14:paraId="174E9C84" w14:textId="77777777" w:rsidR="0059797A" w:rsidRPr="0059797A" w:rsidRDefault="0059797A" w:rsidP="0059797A">
      <w:pPr>
        <w:pStyle w:val="BodyText"/>
        <w:numPr>
          <w:ilvl w:val="0"/>
          <w:numId w:val="12"/>
        </w:numPr>
        <w:spacing w:before="1"/>
        <w:ind w:right="1523"/>
      </w:pPr>
      <w:r w:rsidRPr="0059797A">
        <w:rPr>
          <w:b/>
          <w:bCs/>
        </w:rPr>
        <w:t>Module:</w:t>
      </w:r>
      <w:r w:rsidRPr="0059797A">
        <w:t xml:space="preserve"> A period of enrollment that is shorter than a standard academic term and may occur within or between regularly scheduled terms.</w:t>
      </w:r>
    </w:p>
    <w:p w14:paraId="3DD72D80" w14:textId="77777777" w:rsidR="0059797A" w:rsidRPr="0059797A" w:rsidRDefault="0059797A" w:rsidP="0059797A">
      <w:pPr>
        <w:pStyle w:val="BodyText"/>
        <w:numPr>
          <w:ilvl w:val="0"/>
          <w:numId w:val="12"/>
        </w:numPr>
        <w:spacing w:before="1"/>
        <w:ind w:right="1523"/>
      </w:pPr>
      <w:r w:rsidRPr="0059797A">
        <w:rPr>
          <w:b/>
          <w:bCs/>
        </w:rPr>
        <w:t>Payment Period:</w:t>
      </w:r>
      <w:r w:rsidRPr="0059797A">
        <w:t xml:space="preserve"> The academic period established by the institution for which financial aid is disbursed. Most federal student aid funds are released based on defined payment periods.</w:t>
      </w:r>
    </w:p>
    <w:p w14:paraId="02F94E29" w14:textId="77777777" w:rsidR="0059797A" w:rsidRPr="0059797A" w:rsidRDefault="0059797A" w:rsidP="0059797A">
      <w:pPr>
        <w:pStyle w:val="BodyText"/>
        <w:numPr>
          <w:ilvl w:val="0"/>
          <w:numId w:val="12"/>
        </w:numPr>
        <w:spacing w:before="1"/>
        <w:ind w:right="1523"/>
      </w:pPr>
      <w:r w:rsidRPr="0059797A">
        <w:rPr>
          <w:b/>
          <w:bCs/>
        </w:rPr>
        <w:t>Semester:</w:t>
      </w:r>
      <w:r w:rsidRPr="0059797A">
        <w:t xml:space="preserve"> An academic system consisting of two primary terms, typically 15 weeks each (fall and spring), with scheduled breaks in between.</w:t>
      </w:r>
    </w:p>
    <w:p w14:paraId="31383963" w14:textId="77777777" w:rsidR="0059797A" w:rsidRPr="0059797A" w:rsidRDefault="0059797A" w:rsidP="0059797A">
      <w:pPr>
        <w:pStyle w:val="BodyText"/>
        <w:numPr>
          <w:ilvl w:val="0"/>
          <w:numId w:val="12"/>
        </w:numPr>
        <w:spacing w:before="1"/>
        <w:ind w:right="1523"/>
      </w:pPr>
      <w:r w:rsidRPr="0059797A">
        <w:rPr>
          <w:b/>
          <w:bCs/>
        </w:rPr>
        <w:t>Term:</w:t>
      </w:r>
      <w:r w:rsidRPr="0059797A">
        <w:t xml:space="preserve"> A portion of the academic year during which classes are held. Terms may vary in length depending on the program and institutional calendar.</w:t>
      </w:r>
    </w:p>
    <w:p w14:paraId="78041555" w14:textId="77777777" w:rsidR="0059797A" w:rsidRPr="002948F7" w:rsidRDefault="0059797A" w:rsidP="002948F7">
      <w:pPr>
        <w:pStyle w:val="BodyText"/>
        <w:spacing w:before="1"/>
        <w:ind w:left="1200" w:right="1523"/>
      </w:pPr>
    </w:p>
    <w:sectPr w:rsidR="0059797A" w:rsidRPr="002948F7">
      <w:pgSz w:w="12240" w:h="15840"/>
      <w:pgMar w:top="1500" w:right="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9CD"/>
    <w:multiLevelType w:val="hybridMultilevel"/>
    <w:tmpl w:val="3FC0205A"/>
    <w:lvl w:ilvl="0" w:tplc="410608F4">
      <w:numFmt w:val="bullet"/>
      <w:lvlText w:val=""/>
      <w:lvlJc w:val="left"/>
      <w:pPr>
        <w:ind w:left="1801" w:hanging="361"/>
      </w:pPr>
      <w:rPr>
        <w:rFonts w:ascii="Symbol" w:eastAsia="Symbol" w:hAnsi="Symbol" w:cs="Symbol" w:hint="default"/>
        <w:w w:val="100"/>
        <w:sz w:val="22"/>
        <w:szCs w:val="22"/>
        <w:lang w:val="en-US" w:eastAsia="en-US" w:bidi="en-US"/>
      </w:rPr>
    </w:lvl>
    <w:lvl w:ilvl="1" w:tplc="04090003">
      <w:start w:val="1"/>
      <w:numFmt w:val="bullet"/>
      <w:lvlText w:val="o"/>
      <w:lvlJc w:val="left"/>
      <w:pPr>
        <w:ind w:left="1391" w:hanging="360"/>
      </w:pPr>
      <w:rPr>
        <w:rFonts w:ascii="Courier New" w:hAnsi="Courier New" w:cs="Courier New" w:hint="default"/>
      </w:rPr>
    </w:lvl>
    <w:lvl w:ilvl="2" w:tplc="04090005">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1" w15:restartNumberingAfterBreak="0">
    <w:nsid w:val="215A2A9D"/>
    <w:multiLevelType w:val="hybridMultilevel"/>
    <w:tmpl w:val="15CCABF0"/>
    <w:lvl w:ilvl="0" w:tplc="8F345462">
      <w:numFmt w:val="bullet"/>
      <w:lvlText w:val=""/>
      <w:lvlJc w:val="left"/>
      <w:pPr>
        <w:ind w:left="1920" w:hanging="361"/>
      </w:pPr>
      <w:rPr>
        <w:rFonts w:ascii="Symbol" w:eastAsia="Symbol" w:hAnsi="Symbol" w:cs="Symbol" w:hint="default"/>
        <w:w w:val="100"/>
        <w:sz w:val="22"/>
        <w:szCs w:val="22"/>
        <w:lang w:val="en-US" w:eastAsia="en-US" w:bidi="en-US"/>
      </w:rPr>
    </w:lvl>
    <w:lvl w:ilvl="1" w:tplc="CD027C38">
      <w:numFmt w:val="bullet"/>
      <w:lvlText w:val="o"/>
      <w:lvlJc w:val="left"/>
      <w:pPr>
        <w:ind w:left="2640" w:hanging="361"/>
      </w:pPr>
      <w:rPr>
        <w:rFonts w:ascii="Courier New" w:eastAsia="Courier New" w:hAnsi="Courier New" w:cs="Courier New" w:hint="default"/>
        <w:w w:val="100"/>
        <w:sz w:val="22"/>
        <w:szCs w:val="22"/>
        <w:lang w:val="en-US" w:eastAsia="en-US" w:bidi="en-US"/>
      </w:rPr>
    </w:lvl>
    <w:lvl w:ilvl="2" w:tplc="0DDE65F0">
      <w:numFmt w:val="bullet"/>
      <w:lvlText w:val="•"/>
      <w:lvlJc w:val="left"/>
      <w:pPr>
        <w:ind w:left="3680" w:hanging="361"/>
      </w:pPr>
      <w:rPr>
        <w:rFonts w:hint="default"/>
        <w:lang w:val="en-US" w:eastAsia="en-US" w:bidi="en-US"/>
      </w:rPr>
    </w:lvl>
    <w:lvl w:ilvl="3" w:tplc="3EC8F012">
      <w:numFmt w:val="bullet"/>
      <w:lvlText w:val="•"/>
      <w:lvlJc w:val="left"/>
      <w:pPr>
        <w:ind w:left="4720" w:hanging="361"/>
      </w:pPr>
      <w:rPr>
        <w:rFonts w:hint="default"/>
        <w:lang w:val="en-US" w:eastAsia="en-US" w:bidi="en-US"/>
      </w:rPr>
    </w:lvl>
    <w:lvl w:ilvl="4" w:tplc="9FB08E3C">
      <w:numFmt w:val="bullet"/>
      <w:lvlText w:val="•"/>
      <w:lvlJc w:val="left"/>
      <w:pPr>
        <w:ind w:left="5760" w:hanging="361"/>
      </w:pPr>
      <w:rPr>
        <w:rFonts w:hint="default"/>
        <w:lang w:val="en-US" w:eastAsia="en-US" w:bidi="en-US"/>
      </w:rPr>
    </w:lvl>
    <w:lvl w:ilvl="5" w:tplc="0BFC1182">
      <w:numFmt w:val="bullet"/>
      <w:lvlText w:val="•"/>
      <w:lvlJc w:val="left"/>
      <w:pPr>
        <w:ind w:left="6800" w:hanging="361"/>
      </w:pPr>
      <w:rPr>
        <w:rFonts w:hint="default"/>
        <w:lang w:val="en-US" w:eastAsia="en-US" w:bidi="en-US"/>
      </w:rPr>
    </w:lvl>
    <w:lvl w:ilvl="6" w:tplc="29D43076">
      <w:numFmt w:val="bullet"/>
      <w:lvlText w:val="•"/>
      <w:lvlJc w:val="left"/>
      <w:pPr>
        <w:ind w:left="7840" w:hanging="361"/>
      </w:pPr>
      <w:rPr>
        <w:rFonts w:hint="default"/>
        <w:lang w:val="en-US" w:eastAsia="en-US" w:bidi="en-US"/>
      </w:rPr>
    </w:lvl>
    <w:lvl w:ilvl="7" w:tplc="87BA8718">
      <w:numFmt w:val="bullet"/>
      <w:lvlText w:val="•"/>
      <w:lvlJc w:val="left"/>
      <w:pPr>
        <w:ind w:left="8880" w:hanging="361"/>
      </w:pPr>
      <w:rPr>
        <w:rFonts w:hint="default"/>
        <w:lang w:val="en-US" w:eastAsia="en-US" w:bidi="en-US"/>
      </w:rPr>
    </w:lvl>
    <w:lvl w:ilvl="8" w:tplc="31724602">
      <w:numFmt w:val="bullet"/>
      <w:lvlText w:val="•"/>
      <w:lvlJc w:val="left"/>
      <w:pPr>
        <w:ind w:left="9920" w:hanging="361"/>
      </w:pPr>
      <w:rPr>
        <w:rFonts w:hint="default"/>
        <w:lang w:val="en-US" w:eastAsia="en-US" w:bidi="en-US"/>
      </w:rPr>
    </w:lvl>
  </w:abstractNum>
  <w:abstractNum w:abstractNumId="2" w15:restartNumberingAfterBreak="0">
    <w:nsid w:val="349D3AB6"/>
    <w:multiLevelType w:val="multilevel"/>
    <w:tmpl w:val="47AE2C6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4A3B0CBC"/>
    <w:multiLevelType w:val="hybridMultilevel"/>
    <w:tmpl w:val="61403526"/>
    <w:lvl w:ilvl="0" w:tplc="410608F4">
      <w:numFmt w:val="bullet"/>
      <w:lvlText w:val=""/>
      <w:lvlJc w:val="left"/>
      <w:pPr>
        <w:ind w:left="1850" w:hanging="361"/>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25AC9"/>
    <w:multiLevelType w:val="hybridMultilevel"/>
    <w:tmpl w:val="41247940"/>
    <w:lvl w:ilvl="0" w:tplc="410608F4">
      <w:numFmt w:val="bullet"/>
      <w:lvlText w:val=""/>
      <w:lvlJc w:val="left"/>
      <w:pPr>
        <w:ind w:left="2281" w:hanging="361"/>
      </w:pPr>
      <w:rPr>
        <w:rFonts w:ascii="Symbol" w:eastAsia="Symbol" w:hAnsi="Symbol" w:cs="Symbol" w:hint="default"/>
        <w:w w:val="100"/>
        <w:sz w:val="22"/>
        <w:szCs w:val="22"/>
        <w:lang w:val="en-US" w:eastAsia="en-US" w:bidi="en-US"/>
      </w:rPr>
    </w:lvl>
    <w:lvl w:ilvl="1" w:tplc="04090003">
      <w:start w:val="1"/>
      <w:numFmt w:val="bullet"/>
      <w:lvlText w:val="o"/>
      <w:lvlJc w:val="left"/>
      <w:pPr>
        <w:ind w:left="1871" w:hanging="360"/>
      </w:pPr>
      <w:rPr>
        <w:rFonts w:ascii="Courier New" w:hAnsi="Courier New" w:cs="Courier New" w:hint="default"/>
      </w:rPr>
    </w:lvl>
    <w:lvl w:ilvl="2" w:tplc="04090005">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5" w15:restartNumberingAfterBreak="0">
    <w:nsid w:val="4C9E1A38"/>
    <w:multiLevelType w:val="hybridMultilevel"/>
    <w:tmpl w:val="17602BEE"/>
    <w:lvl w:ilvl="0" w:tplc="410608F4">
      <w:numFmt w:val="bullet"/>
      <w:lvlText w:val=""/>
      <w:lvlJc w:val="left"/>
      <w:pPr>
        <w:ind w:left="3770" w:hanging="361"/>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3360" w:hanging="360"/>
      </w:pPr>
      <w:rPr>
        <w:rFonts w:ascii="Courier New" w:hAnsi="Courier New" w:cs="Courier New" w:hint="default"/>
      </w:rPr>
    </w:lvl>
    <w:lvl w:ilvl="2" w:tplc="04090005">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6" w15:restartNumberingAfterBreak="0">
    <w:nsid w:val="52901497"/>
    <w:multiLevelType w:val="multilevel"/>
    <w:tmpl w:val="4B1CE8FC"/>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7" w15:restartNumberingAfterBreak="0">
    <w:nsid w:val="534E2E7D"/>
    <w:multiLevelType w:val="multilevel"/>
    <w:tmpl w:val="42A2C47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53E115EB"/>
    <w:multiLevelType w:val="hybridMultilevel"/>
    <w:tmpl w:val="6FD23FF6"/>
    <w:lvl w:ilvl="0" w:tplc="525E538C">
      <w:numFmt w:val="bullet"/>
      <w:lvlText w:val=""/>
      <w:lvlJc w:val="left"/>
      <w:pPr>
        <w:ind w:left="1920" w:hanging="361"/>
      </w:pPr>
      <w:rPr>
        <w:rFonts w:ascii="Symbol" w:eastAsia="Symbol" w:hAnsi="Symbol" w:cs="Symbol" w:hint="default"/>
        <w:w w:val="100"/>
        <w:sz w:val="22"/>
        <w:szCs w:val="22"/>
        <w:lang w:val="en-US" w:eastAsia="en-US" w:bidi="en-US"/>
      </w:rPr>
    </w:lvl>
    <w:lvl w:ilvl="1" w:tplc="8FA88BE2">
      <w:numFmt w:val="bullet"/>
      <w:lvlText w:val="•"/>
      <w:lvlJc w:val="left"/>
      <w:pPr>
        <w:ind w:left="2928" w:hanging="361"/>
      </w:pPr>
      <w:rPr>
        <w:rFonts w:hint="default"/>
        <w:lang w:val="en-US" w:eastAsia="en-US" w:bidi="en-US"/>
      </w:rPr>
    </w:lvl>
    <w:lvl w:ilvl="2" w:tplc="D8DC151C">
      <w:numFmt w:val="bullet"/>
      <w:lvlText w:val="•"/>
      <w:lvlJc w:val="left"/>
      <w:pPr>
        <w:ind w:left="3936" w:hanging="361"/>
      </w:pPr>
      <w:rPr>
        <w:rFonts w:hint="default"/>
        <w:lang w:val="en-US" w:eastAsia="en-US" w:bidi="en-US"/>
      </w:rPr>
    </w:lvl>
    <w:lvl w:ilvl="3" w:tplc="571C4AFC">
      <w:numFmt w:val="bullet"/>
      <w:lvlText w:val="•"/>
      <w:lvlJc w:val="left"/>
      <w:pPr>
        <w:ind w:left="4944" w:hanging="361"/>
      </w:pPr>
      <w:rPr>
        <w:rFonts w:hint="default"/>
        <w:lang w:val="en-US" w:eastAsia="en-US" w:bidi="en-US"/>
      </w:rPr>
    </w:lvl>
    <w:lvl w:ilvl="4" w:tplc="FAF88848">
      <w:numFmt w:val="bullet"/>
      <w:lvlText w:val="•"/>
      <w:lvlJc w:val="left"/>
      <w:pPr>
        <w:ind w:left="5952" w:hanging="361"/>
      </w:pPr>
      <w:rPr>
        <w:rFonts w:hint="default"/>
        <w:lang w:val="en-US" w:eastAsia="en-US" w:bidi="en-US"/>
      </w:rPr>
    </w:lvl>
    <w:lvl w:ilvl="5" w:tplc="D480CD20">
      <w:numFmt w:val="bullet"/>
      <w:lvlText w:val="•"/>
      <w:lvlJc w:val="left"/>
      <w:pPr>
        <w:ind w:left="6960" w:hanging="361"/>
      </w:pPr>
      <w:rPr>
        <w:rFonts w:hint="default"/>
        <w:lang w:val="en-US" w:eastAsia="en-US" w:bidi="en-US"/>
      </w:rPr>
    </w:lvl>
    <w:lvl w:ilvl="6" w:tplc="FC16A362">
      <w:numFmt w:val="bullet"/>
      <w:lvlText w:val="•"/>
      <w:lvlJc w:val="left"/>
      <w:pPr>
        <w:ind w:left="7968" w:hanging="361"/>
      </w:pPr>
      <w:rPr>
        <w:rFonts w:hint="default"/>
        <w:lang w:val="en-US" w:eastAsia="en-US" w:bidi="en-US"/>
      </w:rPr>
    </w:lvl>
    <w:lvl w:ilvl="7" w:tplc="676C3130">
      <w:numFmt w:val="bullet"/>
      <w:lvlText w:val="•"/>
      <w:lvlJc w:val="left"/>
      <w:pPr>
        <w:ind w:left="8976" w:hanging="361"/>
      </w:pPr>
      <w:rPr>
        <w:rFonts w:hint="default"/>
        <w:lang w:val="en-US" w:eastAsia="en-US" w:bidi="en-US"/>
      </w:rPr>
    </w:lvl>
    <w:lvl w:ilvl="8" w:tplc="5C0A564E">
      <w:numFmt w:val="bullet"/>
      <w:lvlText w:val="•"/>
      <w:lvlJc w:val="left"/>
      <w:pPr>
        <w:ind w:left="9984" w:hanging="361"/>
      </w:pPr>
      <w:rPr>
        <w:rFonts w:hint="default"/>
        <w:lang w:val="en-US" w:eastAsia="en-US" w:bidi="en-US"/>
      </w:rPr>
    </w:lvl>
  </w:abstractNum>
  <w:abstractNum w:abstractNumId="9" w15:restartNumberingAfterBreak="0">
    <w:nsid w:val="5BC55B60"/>
    <w:multiLevelType w:val="hybridMultilevel"/>
    <w:tmpl w:val="9182A6F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0" w15:restartNumberingAfterBreak="0">
    <w:nsid w:val="6A3F30DE"/>
    <w:multiLevelType w:val="multilevel"/>
    <w:tmpl w:val="ED1292A8"/>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1" w15:restartNumberingAfterBreak="0">
    <w:nsid w:val="70CB61E1"/>
    <w:multiLevelType w:val="hybridMultilevel"/>
    <w:tmpl w:val="9FA2B96C"/>
    <w:lvl w:ilvl="0" w:tplc="410608F4">
      <w:numFmt w:val="bullet"/>
      <w:lvlText w:val=""/>
      <w:lvlJc w:val="left"/>
      <w:pPr>
        <w:ind w:left="1850" w:hanging="361"/>
      </w:pPr>
      <w:rPr>
        <w:rFonts w:ascii="Symbol" w:eastAsia="Symbol" w:hAnsi="Symbol" w:cs="Symbol" w:hint="default"/>
        <w:w w:val="100"/>
        <w:sz w:val="22"/>
        <w:szCs w:val="22"/>
        <w:lang w:val="en-US" w:eastAsia="en-US" w:bidi="en-US"/>
      </w:rPr>
    </w:lvl>
    <w:lvl w:ilvl="1" w:tplc="E6FE4926">
      <w:numFmt w:val="bullet"/>
      <w:lvlText w:val=""/>
      <w:lvlJc w:val="left"/>
      <w:pPr>
        <w:ind w:left="2640" w:hanging="361"/>
      </w:pPr>
      <w:rPr>
        <w:rFonts w:ascii="Symbol" w:eastAsia="Symbol" w:hAnsi="Symbol" w:cs="Symbol" w:hint="default"/>
        <w:w w:val="100"/>
        <w:sz w:val="22"/>
        <w:szCs w:val="22"/>
        <w:lang w:val="en-US" w:eastAsia="en-US" w:bidi="en-US"/>
      </w:rPr>
    </w:lvl>
    <w:lvl w:ilvl="2" w:tplc="ABC8B702">
      <w:numFmt w:val="bullet"/>
      <w:lvlText w:val="•"/>
      <w:lvlJc w:val="left"/>
      <w:pPr>
        <w:ind w:left="3680" w:hanging="361"/>
      </w:pPr>
      <w:rPr>
        <w:rFonts w:hint="default"/>
        <w:lang w:val="en-US" w:eastAsia="en-US" w:bidi="en-US"/>
      </w:rPr>
    </w:lvl>
    <w:lvl w:ilvl="3" w:tplc="458C6982">
      <w:numFmt w:val="bullet"/>
      <w:lvlText w:val="•"/>
      <w:lvlJc w:val="left"/>
      <w:pPr>
        <w:ind w:left="4720" w:hanging="361"/>
      </w:pPr>
      <w:rPr>
        <w:rFonts w:hint="default"/>
        <w:lang w:val="en-US" w:eastAsia="en-US" w:bidi="en-US"/>
      </w:rPr>
    </w:lvl>
    <w:lvl w:ilvl="4" w:tplc="3CD422B2">
      <w:numFmt w:val="bullet"/>
      <w:lvlText w:val="•"/>
      <w:lvlJc w:val="left"/>
      <w:pPr>
        <w:ind w:left="5760" w:hanging="361"/>
      </w:pPr>
      <w:rPr>
        <w:rFonts w:hint="default"/>
        <w:lang w:val="en-US" w:eastAsia="en-US" w:bidi="en-US"/>
      </w:rPr>
    </w:lvl>
    <w:lvl w:ilvl="5" w:tplc="62ACF7DA">
      <w:numFmt w:val="bullet"/>
      <w:lvlText w:val="•"/>
      <w:lvlJc w:val="left"/>
      <w:pPr>
        <w:ind w:left="6800" w:hanging="361"/>
      </w:pPr>
      <w:rPr>
        <w:rFonts w:hint="default"/>
        <w:lang w:val="en-US" w:eastAsia="en-US" w:bidi="en-US"/>
      </w:rPr>
    </w:lvl>
    <w:lvl w:ilvl="6" w:tplc="1A88305C">
      <w:numFmt w:val="bullet"/>
      <w:lvlText w:val="•"/>
      <w:lvlJc w:val="left"/>
      <w:pPr>
        <w:ind w:left="7840" w:hanging="361"/>
      </w:pPr>
      <w:rPr>
        <w:rFonts w:hint="default"/>
        <w:lang w:val="en-US" w:eastAsia="en-US" w:bidi="en-US"/>
      </w:rPr>
    </w:lvl>
    <w:lvl w:ilvl="7" w:tplc="9E12AA02">
      <w:numFmt w:val="bullet"/>
      <w:lvlText w:val="•"/>
      <w:lvlJc w:val="left"/>
      <w:pPr>
        <w:ind w:left="8880" w:hanging="361"/>
      </w:pPr>
      <w:rPr>
        <w:rFonts w:hint="default"/>
        <w:lang w:val="en-US" w:eastAsia="en-US" w:bidi="en-US"/>
      </w:rPr>
    </w:lvl>
    <w:lvl w:ilvl="8" w:tplc="7AB6FEF6">
      <w:numFmt w:val="bullet"/>
      <w:lvlText w:val="•"/>
      <w:lvlJc w:val="left"/>
      <w:pPr>
        <w:ind w:left="9920" w:hanging="361"/>
      </w:pPr>
      <w:rPr>
        <w:rFonts w:hint="default"/>
        <w:lang w:val="en-US" w:eastAsia="en-US" w:bidi="en-US"/>
      </w:rPr>
    </w:lvl>
  </w:abstractNum>
  <w:abstractNum w:abstractNumId="12" w15:restartNumberingAfterBreak="0">
    <w:nsid w:val="72515920"/>
    <w:multiLevelType w:val="hybridMultilevel"/>
    <w:tmpl w:val="EB385658"/>
    <w:lvl w:ilvl="0" w:tplc="410608F4">
      <w:numFmt w:val="bullet"/>
      <w:lvlText w:val=""/>
      <w:lvlJc w:val="left"/>
      <w:pPr>
        <w:ind w:left="1850" w:hanging="361"/>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D08EE"/>
    <w:multiLevelType w:val="hybridMultilevel"/>
    <w:tmpl w:val="AC7491B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196546217">
    <w:abstractNumId w:val="8"/>
  </w:num>
  <w:num w:numId="2" w16cid:durableId="1605334640">
    <w:abstractNumId w:val="11"/>
  </w:num>
  <w:num w:numId="3" w16cid:durableId="352220595">
    <w:abstractNumId w:val="1"/>
  </w:num>
  <w:num w:numId="4" w16cid:durableId="51734183">
    <w:abstractNumId w:val="9"/>
  </w:num>
  <w:num w:numId="5" w16cid:durableId="579295701">
    <w:abstractNumId w:val="13"/>
  </w:num>
  <w:num w:numId="6" w16cid:durableId="1563368407">
    <w:abstractNumId w:val="3"/>
  </w:num>
  <w:num w:numId="7" w16cid:durableId="1292129706">
    <w:abstractNumId w:val="0"/>
  </w:num>
  <w:num w:numId="8" w16cid:durableId="1076708088">
    <w:abstractNumId w:val="12"/>
  </w:num>
  <w:num w:numId="9" w16cid:durableId="1884057722">
    <w:abstractNumId w:val="10"/>
  </w:num>
  <w:num w:numId="10" w16cid:durableId="2079011164">
    <w:abstractNumId w:val="7"/>
  </w:num>
  <w:num w:numId="11" w16cid:durableId="1349792636">
    <w:abstractNumId w:val="6"/>
  </w:num>
  <w:num w:numId="12" w16cid:durableId="362097022">
    <w:abstractNumId w:val="2"/>
  </w:num>
  <w:num w:numId="13" w16cid:durableId="1338381981">
    <w:abstractNumId w:val="4"/>
  </w:num>
  <w:num w:numId="14" w16cid:durableId="1817062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B36D0"/>
    <w:rsid w:val="000D268D"/>
    <w:rsid w:val="001C7947"/>
    <w:rsid w:val="002948F7"/>
    <w:rsid w:val="002B27E5"/>
    <w:rsid w:val="004D24E2"/>
    <w:rsid w:val="0059797A"/>
    <w:rsid w:val="005E7179"/>
    <w:rsid w:val="006D3281"/>
    <w:rsid w:val="00793BD0"/>
    <w:rsid w:val="009E3541"/>
    <w:rsid w:val="00AE1643"/>
    <w:rsid w:val="00BA0C69"/>
    <w:rsid w:val="00BB36D0"/>
    <w:rsid w:val="00C54B6A"/>
    <w:rsid w:val="00FA61D6"/>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19E9E33"/>
  <w15:docId w15:val="{D1D00BB4-3156-45E7-8B5D-33F6287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left="1920"/>
      <w:outlineLvl w:val="0"/>
    </w:pPr>
    <w:rPr>
      <w:b/>
      <w:bCs/>
    </w:rPr>
  </w:style>
  <w:style w:type="paragraph" w:styleId="Heading2">
    <w:name w:val="heading 2"/>
    <w:basedOn w:val="Normal"/>
    <w:uiPriority w:val="9"/>
    <w:unhideWhenUsed/>
    <w:qFormat/>
    <w:pPr>
      <w:spacing w:line="268" w:lineRule="exact"/>
      <w:ind w:left="1920" w:hanging="361"/>
      <w:outlineLvl w:val="1"/>
    </w:pPr>
    <w:rPr>
      <w:b/>
      <w:bCs/>
      <w:i/>
    </w:rPr>
  </w:style>
  <w:style w:type="paragraph" w:styleId="Heading3">
    <w:name w:val="heading 3"/>
    <w:basedOn w:val="Normal"/>
    <w:next w:val="Normal"/>
    <w:link w:val="Heading3Char"/>
    <w:uiPriority w:val="9"/>
    <w:semiHidden/>
    <w:unhideWhenUsed/>
    <w:qFormat/>
    <w:rsid w:val="002948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20" w:hanging="361"/>
    </w:pPr>
  </w:style>
  <w:style w:type="paragraph" w:customStyle="1" w:styleId="TableParagraph">
    <w:name w:val="Table Paragraph"/>
    <w:basedOn w:val="Normal"/>
    <w:uiPriority w:val="1"/>
    <w:qFormat/>
    <w:pPr>
      <w:spacing w:before="90"/>
      <w:ind w:left="88"/>
    </w:pPr>
    <w:rPr>
      <w:rFonts w:ascii="Arial" w:eastAsia="Arial" w:hAnsi="Arial" w:cs="Arial"/>
    </w:rPr>
  </w:style>
  <w:style w:type="character" w:styleId="Hyperlink">
    <w:name w:val="Hyperlink"/>
    <w:basedOn w:val="DefaultParagraphFont"/>
    <w:uiPriority w:val="99"/>
    <w:unhideWhenUsed/>
    <w:rsid w:val="000D268D"/>
    <w:rPr>
      <w:color w:val="0000FF" w:themeColor="hyperlink"/>
      <w:u w:val="single"/>
    </w:rPr>
  </w:style>
  <w:style w:type="character" w:styleId="UnresolvedMention">
    <w:name w:val="Unresolved Mention"/>
    <w:basedOn w:val="DefaultParagraphFont"/>
    <w:uiPriority w:val="99"/>
    <w:semiHidden/>
    <w:unhideWhenUsed/>
    <w:rsid w:val="000D268D"/>
    <w:rPr>
      <w:color w:val="605E5C"/>
      <w:shd w:val="clear" w:color="auto" w:fill="E1DFDD"/>
    </w:rPr>
  </w:style>
  <w:style w:type="character" w:customStyle="1" w:styleId="Heading3Char">
    <w:name w:val="Heading 3 Char"/>
    <w:basedOn w:val="DefaultParagraphFont"/>
    <w:link w:val="Heading3"/>
    <w:uiPriority w:val="9"/>
    <w:semiHidden/>
    <w:rsid w:val="002948F7"/>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benefits.va.gov/ebenefits/apply" TargetMode="External"/><Relationship Id="rId13" Type="http://schemas.openxmlformats.org/officeDocument/2006/relationships/hyperlink" Target="https://www.va.gov/gi-bill-comparison-tool"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gibill.custhelp.va.gov/" TargetMode="External"/><Relationship Id="rId7" Type="http://schemas.openxmlformats.org/officeDocument/2006/relationships/hyperlink" Target="https://www.va.gov/education/how-to-apply/" TargetMode="External"/><Relationship Id="rId12" Type="http://schemas.openxmlformats.org/officeDocument/2006/relationships/hyperlink" Target="https://jst.doded.mil/jst/" TargetMode="External"/><Relationship Id="rId17" Type="http://schemas.openxmlformats.org/officeDocument/2006/relationships/hyperlink" Target="https://www.va.gov/education/choosing-a-school/principles-of-excellence/" TargetMode="External"/><Relationship Id="rId2" Type="http://schemas.openxmlformats.org/officeDocument/2006/relationships/styles" Target="styles.xml"/><Relationship Id="rId16" Type="http://schemas.openxmlformats.org/officeDocument/2006/relationships/hyperlink" Target="https://jst.doded.mil/jst/" TargetMode="External"/><Relationship Id="rId20" Type="http://schemas.openxmlformats.org/officeDocument/2006/relationships/hyperlink" Target="https://www.gibill.va.gov/wave/" TargetMode="External"/><Relationship Id="rId1" Type="http://schemas.openxmlformats.org/officeDocument/2006/relationships/numbering" Target="numbering.xml"/><Relationship Id="rId6" Type="http://schemas.openxmlformats.org/officeDocument/2006/relationships/hyperlink" Target="https://www.va.gov/education/how-to-apply/" TargetMode="External"/><Relationship Id="rId11" Type="http://schemas.openxmlformats.org/officeDocument/2006/relationships/hyperlink" Target="https://www.va.gov/education/benefit-rate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va.gov/" TargetMode="External"/><Relationship Id="rId23" Type="http://schemas.openxmlformats.org/officeDocument/2006/relationships/fontTable" Target="fontTable.xml"/><Relationship Id="rId10" Type="http://schemas.openxmlformats.org/officeDocument/2006/relationships/hyperlink" Target="https://gibill.va.gov/wave/" TargetMode="External"/><Relationship Id="rId19" Type="http://schemas.openxmlformats.org/officeDocument/2006/relationships/hyperlink" Target="https://www.va.gov/education/benefit-rates/" TargetMode="External"/><Relationship Id="rId4" Type="http://schemas.openxmlformats.org/officeDocument/2006/relationships/webSettings" Target="webSettings.xml"/><Relationship Id="rId9" Type="http://schemas.openxmlformats.org/officeDocument/2006/relationships/hyperlink" Target="https://www.goarmyed.com/" TargetMode="External"/><Relationship Id="rId14" Type="http://schemas.openxmlformats.org/officeDocument/2006/relationships/hyperlink" Target="https://benefits.va.gov/benefits/" TargetMode="External"/><Relationship Id="rId22" Type="http://schemas.openxmlformats.org/officeDocument/2006/relationships/hyperlink" Target="https://www.student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2974</Words>
  <Characters>17729</Characters>
  <Application>Microsoft Office Word</Application>
  <DocSecurity>0</DocSecurity>
  <Lines>479</Lines>
  <Paragraphs>230</Paragraphs>
  <ScaleCrop>false</ScaleCrop>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WTC VA Consumer Guide</dc:title>
  <dc:creator>Christina Rivera</dc:creator>
  <cp:lastModifiedBy>Christina Rivera</cp:lastModifiedBy>
  <cp:revision>4</cp:revision>
  <dcterms:created xsi:type="dcterms:W3CDTF">2026-03-24T18:27:00Z</dcterms:created>
  <dcterms:modified xsi:type="dcterms:W3CDTF">2026-03-24T21:58:00Z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Acrobat PDFMaker 15 for Word</vt:lpwstr>
  </property>
  <property fmtid="{D5CDD505-2E9C-101B-9397-08002B2CF9AE}" pid="4" name="LastSaved">
    <vt:filetime>2026-03-24T00:00:00Z</vt:filetime>
  </property>
  <property fmtid="{D5CDD505-2E9C-101B-9397-08002B2CF9AE}" pid="5" name="GrammarlyDocumentId">
    <vt:lpwstr>feee0d75-c01e-4859-b620-131e1c883365</vt:lpwstr>
  </property>
</Properties>
</file>